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0C5" w:rsidRPr="00753A74" w:rsidRDefault="00BA40C5" w:rsidP="00BA40C5">
      <w:pPr>
        <w:jc w:val="both"/>
        <w:rPr>
          <w:rFonts w:ascii="Times New Roman KK EK" w:hAnsi="Times New Roman KK EK"/>
          <w:b/>
          <w:i/>
          <w:lang w:val="kk-KZ"/>
        </w:rPr>
      </w:pPr>
      <w:r w:rsidRPr="00753A74">
        <w:rPr>
          <w:rFonts w:ascii="Times New Roman KK EK" w:hAnsi="Times New Roman KK EK"/>
          <w:b/>
          <w:lang w:val="kk-KZ"/>
        </w:rPr>
        <w:tab/>
      </w:r>
      <w:r w:rsidRPr="00753A74">
        <w:rPr>
          <w:rFonts w:ascii="Times New Roman KK EK" w:hAnsi="Times New Roman KK EK"/>
          <w:b/>
          <w:u w:val="single"/>
          <w:lang w:val="kk-KZ"/>
        </w:rPr>
        <w:t>2-ші дәрістің тақырыбы</w:t>
      </w:r>
      <w:r w:rsidRPr="00753A74">
        <w:rPr>
          <w:rFonts w:ascii="Times New Roman KK EK" w:hAnsi="Times New Roman KK EK"/>
          <w:b/>
          <w:lang w:val="kk-KZ"/>
        </w:rPr>
        <w:t xml:space="preserve">. </w:t>
      </w:r>
      <w:r w:rsidRPr="00753A74">
        <w:rPr>
          <w:rFonts w:ascii="Times New Roman KK EK" w:hAnsi="Times New Roman KK EK"/>
          <w:b/>
          <w:i/>
          <w:lang w:val="kk-KZ"/>
        </w:rPr>
        <w:t>Жер қыртысындағы элементтерді анықтаудың түрлері.</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Мазмұны: </w:t>
      </w:r>
      <w:r w:rsidRPr="00753A74">
        <w:rPr>
          <w:rFonts w:ascii="Times New Roman KK EK" w:hAnsi="Times New Roman KK EK"/>
          <w:sz w:val="24"/>
          <w:szCs w:val="24"/>
          <w:lang w:val="kk-KZ"/>
        </w:rPr>
        <w:t xml:space="preserve">Жер қыртысындағы химиялық элементтердің бөлінуі және орын ауыстыруы оның құрылысының ерекшеліктерімен, анықтау түрімен, сонымен қатар сол элементтер орналасқан сыртқы жағдайлардың кешенімен анықталады. Осы факторларды геохимиялық іздеу әдістерімен пайдалы қазба кенорындарын іздеу барысында ескеретін болса, онда қарастырылып отырған элементтердің миграция жолдарын және оның дамуын дәл анықтауға мүмкіндік береді. </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lang w:val="kk-KZ"/>
        </w:rPr>
        <w:t xml:space="preserve">Жер қыртысындағы элементтер тұрақты химиялық тепе-теңдік жүйесін құрайды. Осындай жүйелердің тобы химиялық элементтерді анықтаудың түрлері деген атға ие болды. Әр түрлі формада орналасқан элементтердің тәртібін білу іздеу болжамдарының сенімділігін арттыруға септігін тигізеді.  Жер қыртысындағы элементтерді анықтаудың төмендегідей сегіз түрі бөлінеді: </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b/>
          <w:i/>
          <w:lang w:val="kk-KZ"/>
        </w:rPr>
        <w:t>1)</w:t>
      </w:r>
      <w:r w:rsidRPr="00D54EAE">
        <w:rPr>
          <w:rFonts w:ascii="Times New Roman KK EK" w:hAnsi="Times New Roman KK EK"/>
          <w:i/>
          <w:lang w:val="kk-KZ"/>
        </w:rPr>
        <w:t xml:space="preserve"> </w:t>
      </w:r>
      <w:r w:rsidRPr="00D54EAE">
        <w:rPr>
          <w:rFonts w:ascii="Times New Roman KK EK" w:hAnsi="Times New Roman KK EK"/>
          <w:b/>
          <w:i/>
          <w:lang w:val="kk-KZ"/>
        </w:rPr>
        <w:t>Жеке минералдық түрлер</w:t>
      </w:r>
      <w:r w:rsidRPr="00D54EAE">
        <w:rPr>
          <w:rFonts w:ascii="Times New Roman KK EK" w:hAnsi="Times New Roman KK EK"/>
          <w:lang w:val="kk-KZ"/>
        </w:rPr>
        <w:t xml:space="preserve"> (кристаллдық және коллоидтық жүйелер – молекулалар және олардың қосындылары). Химиялық элементтердің бұл түрі литосфераға өте маңызды болып келеді. Элементтер осындай түрде болып, әрдайым өзара тұрақты байланыста миграцияланады. Элементтердің мұндай түріне қатты дисперстік ортасы бар коллоидтық жүйелердің аз ғана мөлшері жатқызылады (кристаллозолдар және кристаллогелдер). Осыларды құрайтын элементтердің миграциясы тек қана минералды түрде және тек бірге өтеді.  Бірақ, элементтердің өзара қатынасы әрбір жеке сынықта әр түрлі болуы мүмкін. Бұл ерекшелік коллоидтық минералдарды изоморфтық қосылыстарға жақындатады. </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lang w:val="kk-KZ"/>
        </w:rPr>
        <w:t>Қазіргі кезде 2400 жеке минералдық түрлер және 7000 астам түрлері бар. Олар өз кезегінде таралуына байланысты 5 топқа бөлінеді:</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lang w:val="kk-KZ"/>
        </w:rPr>
        <w:t>а) өте көп таралғандар, саны бойынша таужыныстардың  біршама бөлігін қамтиды (дала шпаттары, кварц, слюдалар, кальцит және т.б.).</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lang w:val="kk-KZ"/>
        </w:rPr>
        <w:t xml:space="preserve">б) таралғандар, саны бойынша сирек таужыныстардың бөлігін қамтиды немесе көптеген таужыныстардың шағын ғана бөлігін қамтиды (апатит, нефелин, лейцит және т.б.). </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lang w:val="kk-KZ"/>
        </w:rPr>
        <w:t>в) орташа таралғандар, таужыныс құраушы емес, бірақ пайдалы қазба кенорындарының кендерінде көп мөлшерде кездеседі (пирит, халькопирит, галенит, ильменит).</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lang w:val="kk-KZ"/>
        </w:rPr>
        <w:t>г) сирек, кенорындарда аз мөлшерде кездесетіндер (саф алтын, сильвин, витерит, бериллий, тантал, ниобий минералдары және т.б.).</w:t>
      </w:r>
    </w:p>
    <w:p w:rsidR="00BA40C5" w:rsidRPr="00D54EAE" w:rsidRDefault="00BA40C5" w:rsidP="00BA40C5">
      <w:pPr>
        <w:ind w:firstLine="708"/>
        <w:jc w:val="both"/>
        <w:rPr>
          <w:rFonts w:ascii="Times New Roman KK EK" w:hAnsi="Times New Roman KK EK"/>
          <w:lang w:val="kk-KZ"/>
        </w:rPr>
      </w:pPr>
      <w:r w:rsidRPr="00D54EAE">
        <w:rPr>
          <w:rFonts w:ascii="Times New Roman KK EK" w:hAnsi="Times New Roman KK EK"/>
          <w:lang w:val="kk-KZ"/>
        </w:rPr>
        <w:t>д) өте сирек, Жер шарының тек қана 10 немесе одан да аз нүктелерінде анықталған, өте аз мөлшерде кездеметіндер (криолит, германит, рейнерит және т.б.)</w:t>
      </w:r>
    </w:p>
    <w:p w:rsidR="00BA40C5" w:rsidRPr="00D54EAE" w:rsidRDefault="00BA40C5" w:rsidP="00BA40C5">
      <w:pPr>
        <w:ind w:firstLine="708"/>
        <w:jc w:val="both"/>
        <w:rPr>
          <w:rFonts w:ascii="Times New Roman KK EK" w:hAnsi="Times New Roman KK EK"/>
          <w:lang w:val="kk-KZ"/>
        </w:rPr>
      </w:pPr>
    </w:p>
    <w:p w:rsidR="00BA40C5" w:rsidRPr="00D54EAE" w:rsidRDefault="00BA40C5" w:rsidP="00BA40C5">
      <w:pPr>
        <w:ind w:firstLine="708"/>
        <w:jc w:val="center"/>
        <w:rPr>
          <w:rFonts w:ascii="Times New Roman KK EK" w:hAnsi="Times New Roman KK EK"/>
          <w:lang w:val="kk-KZ"/>
        </w:rPr>
      </w:pPr>
    </w:p>
    <w:p w:rsidR="00BA40C5" w:rsidRPr="00753A74" w:rsidRDefault="00BA40C5" w:rsidP="00BA40C5">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Жер қыртысындағы минералдардың әр түрлі кластарының</w:t>
      </w:r>
    </w:p>
    <w:p w:rsidR="00BA40C5" w:rsidRPr="00753A74" w:rsidRDefault="00BA40C5" w:rsidP="00BA40C5">
      <w:pPr>
        <w:ind w:firstLine="708"/>
        <w:jc w:val="center"/>
        <w:rPr>
          <w:rFonts w:ascii="Times New Roman KK EK" w:hAnsi="Times New Roman KK EK"/>
          <w:sz w:val="24"/>
          <w:szCs w:val="24"/>
          <w:lang w:val="kk-KZ"/>
        </w:rPr>
      </w:pPr>
      <w:r w:rsidRPr="00753A74">
        <w:rPr>
          <w:rFonts w:ascii="Times New Roman KK EK" w:hAnsi="Times New Roman KK EK"/>
          <w:sz w:val="24"/>
          <w:szCs w:val="24"/>
          <w:lang w:val="kk-KZ"/>
        </w:rPr>
        <w:t xml:space="preserve">                                                  салмақтық мөлшері                                               1 - кесте</w:t>
      </w:r>
    </w:p>
    <w:tbl>
      <w:tblPr>
        <w:tblW w:w="10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2"/>
        <w:gridCol w:w="2116"/>
        <w:gridCol w:w="2446"/>
        <w:gridCol w:w="2966"/>
      </w:tblGrid>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Минералдық класс</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Минералдардың минималды саны</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 xml:space="preserve">Жер қыртысында құрайтын салмағы, </w:t>
            </w:r>
            <w:r w:rsidRPr="00C13CA1">
              <w:rPr>
                <w:rFonts w:ascii="Times New Roman KK EK" w:hAnsi="Times New Roman KK EK"/>
                <w:sz w:val="24"/>
                <w:szCs w:val="24"/>
              </w:rPr>
              <w:t>%</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 xml:space="preserve">Осы кластың жиі минералдық құрамына </w:t>
            </w:r>
            <w:r w:rsidRPr="00C13CA1">
              <w:rPr>
                <w:rFonts w:ascii="Times New Roman KK EK" w:hAnsi="Times New Roman KK EK"/>
                <w:sz w:val="24"/>
                <w:szCs w:val="24"/>
                <w:lang w:val="kk-KZ"/>
              </w:rPr>
              <w:lastRenderedPageBreak/>
              <w:t>кіретін элементтер</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lastRenderedPageBreak/>
              <w:t>Таза (саф) элементтер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90</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0,1</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en-US"/>
              </w:rPr>
            </w:pPr>
            <w:r w:rsidRPr="00C13CA1">
              <w:rPr>
                <w:rFonts w:ascii="Times New Roman KK EK" w:hAnsi="Times New Roman KK EK"/>
                <w:sz w:val="24"/>
                <w:szCs w:val="24"/>
                <w:lang w:val="kk-KZ"/>
              </w:rPr>
              <w:t xml:space="preserve">Pt және оның тобы Au, Ag, Cu, Hg, </w:t>
            </w:r>
            <w:r w:rsidRPr="00C13CA1">
              <w:rPr>
                <w:rFonts w:ascii="Times New Roman KK EK" w:hAnsi="Times New Roman KK EK"/>
                <w:sz w:val="24"/>
                <w:szCs w:val="24"/>
                <w:lang w:val="en-US"/>
              </w:rPr>
              <w:t>Bi, C, S, As</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en-US"/>
              </w:rPr>
              <w:t>C</w:t>
            </w:r>
            <w:r w:rsidRPr="00C13CA1">
              <w:rPr>
                <w:rFonts w:ascii="Times New Roman KK EK" w:hAnsi="Times New Roman KK EK"/>
                <w:sz w:val="24"/>
                <w:szCs w:val="24"/>
                <w:lang w:val="kk-KZ"/>
              </w:rPr>
              <w:t>ульфидтер және олардың аналогтары</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200</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0,25</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en-US"/>
              </w:rPr>
            </w:pPr>
            <w:r w:rsidRPr="00C13CA1">
              <w:rPr>
                <w:rFonts w:ascii="Times New Roman KK EK" w:hAnsi="Times New Roman KK EK"/>
                <w:sz w:val="24"/>
                <w:szCs w:val="24"/>
                <w:lang w:val="en-US"/>
              </w:rPr>
              <w:t xml:space="preserve">S, Se, </w:t>
            </w:r>
            <w:proofErr w:type="spellStart"/>
            <w:r w:rsidRPr="00C13CA1">
              <w:rPr>
                <w:rFonts w:ascii="Times New Roman KK EK" w:hAnsi="Times New Roman KK EK"/>
                <w:sz w:val="24"/>
                <w:szCs w:val="24"/>
                <w:lang w:val="en-US"/>
              </w:rPr>
              <w:t>Sb</w:t>
            </w:r>
            <w:proofErr w:type="spellEnd"/>
            <w:r w:rsidRPr="00C13CA1">
              <w:rPr>
                <w:rFonts w:ascii="Times New Roman KK EK" w:hAnsi="Times New Roman KK EK"/>
                <w:sz w:val="24"/>
                <w:szCs w:val="24"/>
                <w:lang w:val="en-US"/>
              </w:rPr>
              <w:t xml:space="preserve">, </w:t>
            </w:r>
            <w:proofErr w:type="spellStart"/>
            <w:r w:rsidRPr="00C13CA1">
              <w:rPr>
                <w:rFonts w:ascii="Times New Roman KK EK" w:hAnsi="Times New Roman KK EK"/>
                <w:sz w:val="24"/>
                <w:szCs w:val="24"/>
                <w:lang w:val="en-US"/>
              </w:rPr>
              <w:t>Te</w:t>
            </w:r>
            <w:proofErr w:type="spellEnd"/>
            <w:r w:rsidRPr="00C13CA1">
              <w:rPr>
                <w:rFonts w:ascii="Times New Roman KK EK" w:hAnsi="Times New Roman KK EK"/>
                <w:sz w:val="24"/>
                <w:szCs w:val="24"/>
                <w:lang w:val="en-US"/>
              </w:rPr>
              <w:t xml:space="preserve">, As, Fe, Cu, </w:t>
            </w:r>
            <w:proofErr w:type="spellStart"/>
            <w:r w:rsidRPr="00C13CA1">
              <w:rPr>
                <w:rFonts w:ascii="Times New Roman KK EK" w:hAnsi="Times New Roman KK EK"/>
                <w:sz w:val="24"/>
                <w:szCs w:val="24"/>
                <w:lang w:val="en-US"/>
              </w:rPr>
              <w:t>Pb</w:t>
            </w:r>
            <w:proofErr w:type="spellEnd"/>
            <w:r w:rsidRPr="00C13CA1">
              <w:rPr>
                <w:rFonts w:ascii="Times New Roman KK EK" w:hAnsi="Times New Roman KK EK"/>
                <w:sz w:val="24"/>
                <w:szCs w:val="24"/>
                <w:lang w:val="en-US"/>
              </w:rPr>
              <w:t>, Zn, Co, Ni, Hg, Bi, Mo, Au</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Тотықтар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200</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17,0</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en-US"/>
              </w:rPr>
            </w:pPr>
            <w:r w:rsidRPr="00C13CA1">
              <w:rPr>
                <w:rFonts w:ascii="Times New Roman KK EK" w:hAnsi="Times New Roman KK EK"/>
                <w:sz w:val="24"/>
                <w:szCs w:val="24"/>
                <w:lang w:val="kk-KZ"/>
              </w:rPr>
              <w:t>O, Si, Fe, Al, H, Ti, Mn, Cr, Sn</w:t>
            </w:r>
            <w:r w:rsidRPr="00C13CA1">
              <w:rPr>
                <w:rFonts w:ascii="Times New Roman KK EK" w:hAnsi="Times New Roman KK EK"/>
                <w:sz w:val="24"/>
                <w:szCs w:val="24"/>
                <w:lang w:val="en-US"/>
              </w:rPr>
              <w:t>,</w:t>
            </w:r>
            <w:proofErr w:type="spellStart"/>
            <w:r w:rsidRPr="00C13CA1">
              <w:rPr>
                <w:rFonts w:ascii="Times New Roman KK EK" w:hAnsi="Times New Roman KK EK"/>
                <w:sz w:val="24"/>
                <w:szCs w:val="24"/>
                <w:lang w:val="en-US"/>
              </w:rPr>
              <w:t>Nb</w:t>
            </w:r>
            <w:proofErr w:type="spellEnd"/>
            <w:r w:rsidRPr="00C13CA1">
              <w:rPr>
                <w:rFonts w:ascii="Times New Roman KK EK" w:hAnsi="Times New Roman KK EK"/>
                <w:sz w:val="24"/>
                <w:szCs w:val="24"/>
                <w:lang w:val="en-US"/>
              </w:rPr>
              <w:t>, Ta, TR</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Силикаттар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800</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80,0</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O, Si, Fe, Al, Ca, Na, K, Mg,  сирек Mn, Ti, B және т.б.</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Карбонаттар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80</w:t>
            </w:r>
          </w:p>
        </w:tc>
        <w:tc>
          <w:tcPr>
            <w:tcW w:w="2636" w:type="dxa"/>
            <w:shd w:val="clear" w:color="auto" w:fill="auto"/>
          </w:tcPr>
          <w:p w:rsidR="00BA40C5" w:rsidRPr="00C13CA1" w:rsidRDefault="00BA40C5" w:rsidP="0096456F">
            <w:pPr>
              <w:ind w:left="-228" w:firstLine="228"/>
              <w:jc w:val="center"/>
              <w:rPr>
                <w:rFonts w:ascii="Times New Roman KK EK" w:hAnsi="Times New Roman KK EK"/>
                <w:sz w:val="24"/>
                <w:szCs w:val="24"/>
                <w:lang w:val="kk-KZ"/>
              </w:rPr>
            </w:pPr>
            <w:r w:rsidRPr="00C13CA1">
              <w:rPr>
                <w:rFonts w:ascii="Times New Roman KK EK" w:hAnsi="Times New Roman KK EK"/>
                <w:sz w:val="24"/>
                <w:szCs w:val="24"/>
                <w:lang w:val="kk-KZ"/>
              </w:rPr>
              <w:t>1,7</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en-US"/>
              </w:rPr>
            </w:pPr>
            <w:r w:rsidRPr="00C13CA1">
              <w:rPr>
                <w:rFonts w:ascii="Times New Roman KK EK" w:hAnsi="Times New Roman KK EK"/>
                <w:sz w:val="24"/>
                <w:szCs w:val="24"/>
                <w:lang w:val="kk-KZ"/>
              </w:rPr>
              <w:t>C, O, Ca, шамалы Fe, Na, Ba, Sr?,</w:t>
            </w:r>
            <w:r w:rsidRPr="00C13CA1">
              <w:rPr>
                <w:rFonts w:ascii="Times New Roman KK EK" w:hAnsi="Times New Roman KK EK"/>
                <w:sz w:val="24"/>
                <w:szCs w:val="24"/>
                <w:lang w:val="en-US"/>
              </w:rPr>
              <w:t xml:space="preserve"> Cu, </w:t>
            </w:r>
            <w:proofErr w:type="spellStart"/>
            <w:r w:rsidRPr="00C13CA1">
              <w:rPr>
                <w:rFonts w:ascii="Times New Roman KK EK" w:hAnsi="Times New Roman KK EK"/>
                <w:sz w:val="24"/>
                <w:szCs w:val="24"/>
                <w:lang w:val="en-US"/>
              </w:rPr>
              <w:t>Pb</w:t>
            </w:r>
            <w:proofErr w:type="spellEnd"/>
            <w:r w:rsidRPr="00C13CA1">
              <w:rPr>
                <w:rFonts w:ascii="Times New Roman KK EK" w:hAnsi="Times New Roman KK EK"/>
                <w:sz w:val="24"/>
                <w:szCs w:val="24"/>
                <w:lang w:val="en-US"/>
              </w:rPr>
              <w:t>, Zn</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Бораттар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40</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Шамалы мөлшерде</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en-US"/>
              </w:rPr>
            </w:pPr>
            <w:r w:rsidRPr="00C13CA1">
              <w:rPr>
                <w:rFonts w:ascii="Times New Roman KK EK" w:hAnsi="Times New Roman KK EK"/>
                <w:sz w:val="24"/>
                <w:szCs w:val="24"/>
                <w:lang w:val="kk-KZ"/>
              </w:rPr>
              <w:t xml:space="preserve">B, O, Ca, Mg, H кейде </w:t>
            </w:r>
            <w:r w:rsidRPr="00C13CA1">
              <w:rPr>
                <w:rFonts w:ascii="Times New Roman KK EK" w:hAnsi="Times New Roman KK EK"/>
                <w:sz w:val="24"/>
                <w:szCs w:val="24"/>
                <w:lang w:val="en-US"/>
              </w:rPr>
              <w:t xml:space="preserve">S, </w:t>
            </w:r>
            <w:proofErr w:type="spellStart"/>
            <w:r w:rsidRPr="00C13CA1">
              <w:rPr>
                <w:rFonts w:ascii="Times New Roman KK EK" w:hAnsi="Times New Roman KK EK"/>
                <w:sz w:val="24"/>
                <w:szCs w:val="24"/>
                <w:lang w:val="en-US"/>
              </w:rPr>
              <w:t>Cl</w:t>
            </w:r>
            <w:proofErr w:type="spellEnd"/>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Фосфаттар,арсенаттар, ванадаттар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350</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0,7</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P, AS, V, Ca, Mg, Fe, Mn, шамалы Al, H, сирек Pb, Cu, Zn, Cl, F, U</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Сульфаттар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260</w:t>
            </w:r>
          </w:p>
        </w:tc>
        <w:tc>
          <w:tcPr>
            <w:tcW w:w="263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0,1</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en-US"/>
              </w:rPr>
            </w:pPr>
            <w:r w:rsidRPr="00C13CA1">
              <w:rPr>
                <w:rFonts w:ascii="Times New Roman KK EK" w:hAnsi="Times New Roman KK EK"/>
                <w:sz w:val="24"/>
                <w:szCs w:val="24"/>
                <w:lang w:val="en-US"/>
              </w:rPr>
              <w:t xml:space="preserve">S, O, Na, K, Mg, </w:t>
            </w:r>
            <w:proofErr w:type="spellStart"/>
            <w:r w:rsidRPr="00C13CA1">
              <w:rPr>
                <w:rFonts w:ascii="Times New Roman KK EK" w:hAnsi="Times New Roman KK EK"/>
                <w:sz w:val="24"/>
                <w:szCs w:val="24"/>
                <w:lang w:val="en-US"/>
              </w:rPr>
              <w:t>Ca</w:t>
            </w:r>
            <w:proofErr w:type="spellEnd"/>
            <w:r w:rsidRPr="00C13CA1">
              <w:rPr>
                <w:rFonts w:ascii="Times New Roman KK EK" w:hAnsi="Times New Roman KK EK"/>
                <w:sz w:val="24"/>
                <w:szCs w:val="24"/>
                <w:lang w:val="en-US"/>
              </w:rPr>
              <w:t xml:space="preserve">, Al, Fe, H, </w:t>
            </w:r>
            <w:r w:rsidRPr="00C13CA1">
              <w:rPr>
                <w:rFonts w:ascii="Times New Roman KK EK" w:hAnsi="Times New Roman KK EK"/>
                <w:sz w:val="24"/>
                <w:szCs w:val="24"/>
                <w:lang w:val="kk-KZ"/>
              </w:rPr>
              <w:t xml:space="preserve">сирек </w:t>
            </w:r>
            <w:proofErr w:type="spellStart"/>
            <w:r w:rsidRPr="00C13CA1">
              <w:rPr>
                <w:rFonts w:ascii="Times New Roman KK EK" w:hAnsi="Times New Roman KK EK"/>
                <w:sz w:val="24"/>
                <w:szCs w:val="24"/>
                <w:lang w:val="en-US"/>
              </w:rPr>
              <w:t>Pb</w:t>
            </w:r>
            <w:proofErr w:type="spellEnd"/>
            <w:r w:rsidRPr="00C13CA1">
              <w:rPr>
                <w:rFonts w:ascii="Times New Roman KK EK" w:hAnsi="Times New Roman KK EK"/>
                <w:sz w:val="24"/>
                <w:szCs w:val="24"/>
                <w:lang w:val="en-US"/>
              </w:rPr>
              <w:t xml:space="preserve">, Cu, </w:t>
            </w:r>
            <w:proofErr w:type="spellStart"/>
            <w:r w:rsidRPr="00C13CA1">
              <w:rPr>
                <w:rFonts w:ascii="Times New Roman KK EK" w:hAnsi="Times New Roman KK EK"/>
                <w:sz w:val="24"/>
                <w:szCs w:val="24"/>
                <w:lang w:val="en-US"/>
              </w:rPr>
              <w:t>Sn</w:t>
            </w:r>
            <w:proofErr w:type="spellEnd"/>
            <w:r w:rsidRPr="00C13CA1">
              <w:rPr>
                <w:rFonts w:ascii="Times New Roman KK EK" w:hAnsi="Times New Roman KK EK"/>
                <w:sz w:val="24"/>
                <w:szCs w:val="24"/>
                <w:lang w:val="en-US"/>
              </w:rPr>
              <w:t xml:space="preserve">, Ba, </w:t>
            </w:r>
            <w:proofErr w:type="spellStart"/>
            <w:r w:rsidRPr="00C13CA1">
              <w:rPr>
                <w:rFonts w:ascii="Times New Roman KK EK" w:hAnsi="Times New Roman KK EK"/>
                <w:sz w:val="24"/>
                <w:szCs w:val="24"/>
                <w:lang w:val="en-US"/>
              </w:rPr>
              <w:t>Sr</w:t>
            </w:r>
            <w:proofErr w:type="spellEnd"/>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Хроматтар, молибдаттар, вольфраматтар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15</w:t>
            </w:r>
          </w:p>
        </w:tc>
        <w:tc>
          <w:tcPr>
            <w:tcW w:w="2636" w:type="dxa"/>
            <w:shd w:val="clear" w:color="auto" w:fill="auto"/>
          </w:tcPr>
          <w:p w:rsidR="00BA40C5" w:rsidRPr="00C13CA1" w:rsidRDefault="00BA40C5" w:rsidP="0096456F">
            <w:pPr>
              <w:rPr>
                <w:rFonts w:ascii="Times New Roman KK EK" w:hAnsi="Times New Roman KK EK"/>
                <w:sz w:val="24"/>
                <w:szCs w:val="24"/>
                <w:lang w:val="kk-KZ"/>
              </w:rPr>
            </w:pPr>
            <w:r w:rsidRPr="00C13CA1">
              <w:rPr>
                <w:rFonts w:ascii="Times New Roman KK EK" w:hAnsi="Times New Roman KK EK"/>
                <w:sz w:val="24"/>
                <w:szCs w:val="24"/>
                <w:lang w:val="kk-KZ"/>
              </w:rPr>
              <w:t>Шамалы мөлшерде</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en-US"/>
              </w:rPr>
            </w:pPr>
            <w:proofErr w:type="spellStart"/>
            <w:r w:rsidRPr="00C13CA1">
              <w:rPr>
                <w:rFonts w:ascii="Times New Roman KK EK" w:hAnsi="Times New Roman KK EK"/>
                <w:sz w:val="24"/>
                <w:szCs w:val="24"/>
                <w:lang w:val="en-US"/>
              </w:rPr>
              <w:t>Sr</w:t>
            </w:r>
            <w:proofErr w:type="spellEnd"/>
            <w:r w:rsidRPr="00C13CA1">
              <w:rPr>
                <w:rFonts w:ascii="Times New Roman KK EK" w:hAnsi="Times New Roman KK EK"/>
                <w:sz w:val="24"/>
                <w:szCs w:val="24"/>
                <w:lang w:val="en-US"/>
              </w:rPr>
              <w:t xml:space="preserve">, Mo, W, O, Fe, </w:t>
            </w:r>
            <w:proofErr w:type="spellStart"/>
            <w:r w:rsidRPr="00C13CA1">
              <w:rPr>
                <w:rFonts w:ascii="Times New Roman KK EK" w:hAnsi="Times New Roman KK EK"/>
                <w:sz w:val="24"/>
                <w:szCs w:val="24"/>
                <w:lang w:val="en-US"/>
              </w:rPr>
              <w:t>Mn</w:t>
            </w:r>
            <w:proofErr w:type="spellEnd"/>
            <w:r w:rsidRPr="00C13CA1">
              <w:rPr>
                <w:rFonts w:ascii="Times New Roman KK EK" w:hAnsi="Times New Roman KK EK"/>
                <w:sz w:val="24"/>
                <w:szCs w:val="24"/>
                <w:lang w:val="en-US"/>
              </w:rPr>
              <w:t xml:space="preserve">, </w:t>
            </w:r>
            <w:proofErr w:type="spellStart"/>
            <w:r w:rsidRPr="00C13CA1">
              <w:rPr>
                <w:rFonts w:ascii="Times New Roman KK EK" w:hAnsi="Times New Roman KK EK"/>
                <w:sz w:val="24"/>
                <w:szCs w:val="24"/>
                <w:lang w:val="en-US"/>
              </w:rPr>
              <w:t>Pb</w:t>
            </w:r>
            <w:proofErr w:type="spellEnd"/>
            <w:r w:rsidRPr="00C13CA1">
              <w:rPr>
                <w:rFonts w:ascii="Times New Roman KK EK" w:hAnsi="Times New Roman KK EK"/>
                <w:sz w:val="24"/>
                <w:szCs w:val="24"/>
                <w:lang w:val="en-US"/>
              </w:rPr>
              <w:t xml:space="preserve">, Cu, </w:t>
            </w:r>
            <w:proofErr w:type="spellStart"/>
            <w:r w:rsidRPr="00C13CA1">
              <w:rPr>
                <w:rFonts w:ascii="Times New Roman KK EK" w:hAnsi="Times New Roman KK EK"/>
                <w:sz w:val="24"/>
                <w:szCs w:val="24"/>
                <w:lang w:val="en-US"/>
              </w:rPr>
              <w:t>Ca</w:t>
            </w:r>
            <w:proofErr w:type="spellEnd"/>
            <w:r w:rsidRPr="00C13CA1">
              <w:rPr>
                <w:rFonts w:ascii="Times New Roman KK EK" w:hAnsi="Times New Roman KK EK"/>
                <w:sz w:val="24"/>
                <w:szCs w:val="24"/>
                <w:lang w:val="en-US"/>
              </w:rPr>
              <w:t>, H</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Галогенидтер</w:t>
            </w:r>
          </w:p>
        </w:tc>
        <w:tc>
          <w:tcPr>
            <w:tcW w:w="2160"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100</w:t>
            </w:r>
          </w:p>
        </w:tc>
        <w:tc>
          <w:tcPr>
            <w:tcW w:w="2636" w:type="dxa"/>
            <w:shd w:val="clear" w:color="auto" w:fill="auto"/>
          </w:tcPr>
          <w:p w:rsidR="00BA40C5" w:rsidRPr="00C13CA1" w:rsidRDefault="00BA40C5" w:rsidP="0096456F">
            <w:pPr>
              <w:rPr>
                <w:rFonts w:ascii="Times New Roman KK EK" w:hAnsi="Times New Roman KK EK"/>
                <w:sz w:val="24"/>
                <w:szCs w:val="24"/>
                <w:lang w:val="kk-KZ"/>
              </w:rPr>
            </w:pPr>
            <w:r w:rsidRPr="00C13CA1">
              <w:rPr>
                <w:rFonts w:ascii="Times New Roman KK EK" w:hAnsi="Times New Roman KK EK"/>
                <w:sz w:val="24"/>
                <w:szCs w:val="24"/>
                <w:lang w:val="kk-KZ"/>
              </w:rPr>
              <w:t>Шамалы мөлшерде</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kk-KZ"/>
              </w:rPr>
            </w:pPr>
            <w:r w:rsidRPr="00C13CA1">
              <w:rPr>
                <w:rFonts w:ascii="Times New Roman KK EK" w:hAnsi="Times New Roman KK EK"/>
                <w:sz w:val="24"/>
                <w:szCs w:val="24"/>
                <w:lang w:val="kk-KZ"/>
              </w:rPr>
              <w:t>F, Cl, Ca, Mg, Na, K, Al,  кейде Li, H, O</w:t>
            </w:r>
          </w:p>
        </w:tc>
      </w:tr>
      <w:tr w:rsidR="00BA40C5" w:rsidRPr="00C13CA1" w:rsidTr="0096456F">
        <w:tc>
          <w:tcPr>
            <w:tcW w:w="2028" w:type="dxa"/>
            <w:shd w:val="clear" w:color="auto" w:fill="auto"/>
          </w:tcPr>
          <w:p w:rsidR="00BA40C5" w:rsidRPr="00C13CA1" w:rsidRDefault="00BA40C5" w:rsidP="0096456F">
            <w:pPr>
              <w:jc w:val="center"/>
              <w:rPr>
                <w:rFonts w:ascii="Times New Roman KK EK" w:hAnsi="Times New Roman KK EK"/>
                <w:sz w:val="24"/>
                <w:szCs w:val="24"/>
                <w:lang w:val="kk-KZ"/>
              </w:rPr>
            </w:pPr>
          </w:p>
        </w:tc>
        <w:tc>
          <w:tcPr>
            <w:tcW w:w="2160" w:type="dxa"/>
            <w:shd w:val="clear" w:color="auto" w:fill="auto"/>
          </w:tcPr>
          <w:p w:rsidR="00BA40C5" w:rsidRPr="00C13CA1" w:rsidRDefault="00BA40C5" w:rsidP="0096456F">
            <w:pPr>
              <w:jc w:val="center"/>
              <w:rPr>
                <w:rFonts w:ascii="Times New Roman KK EK" w:hAnsi="Times New Roman KK EK"/>
                <w:sz w:val="24"/>
                <w:szCs w:val="24"/>
                <w:lang w:val="en-US"/>
              </w:rPr>
            </w:pPr>
            <w:r w:rsidRPr="00C13CA1">
              <w:rPr>
                <w:rFonts w:ascii="Times New Roman KK EK" w:hAnsi="Times New Roman KK EK"/>
                <w:sz w:val="24"/>
                <w:szCs w:val="24"/>
                <w:lang w:val="en-US"/>
              </w:rPr>
              <w:t>2135</w:t>
            </w:r>
          </w:p>
        </w:tc>
        <w:tc>
          <w:tcPr>
            <w:tcW w:w="2636" w:type="dxa"/>
            <w:shd w:val="clear" w:color="auto" w:fill="auto"/>
          </w:tcPr>
          <w:p w:rsidR="00BA40C5" w:rsidRPr="00C13CA1" w:rsidRDefault="00BA40C5" w:rsidP="0096456F">
            <w:pPr>
              <w:jc w:val="center"/>
              <w:rPr>
                <w:rFonts w:ascii="Times New Roman KK EK" w:hAnsi="Times New Roman KK EK"/>
                <w:sz w:val="24"/>
                <w:szCs w:val="24"/>
              </w:rPr>
            </w:pPr>
            <w:r w:rsidRPr="00C13CA1">
              <w:rPr>
                <w:rFonts w:ascii="Times New Roman KK EK" w:hAnsi="Times New Roman KK EK"/>
                <w:sz w:val="24"/>
                <w:szCs w:val="24"/>
                <w:lang w:val="en-US"/>
              </w:rPr>
              <w:t>99</w:t>
            </w:r>
            <w:r w:rsidRPr="00C13CA1">
              <w:rPr>
                <w:rFonts w:ascii="Times New Roman KK EK" w:hAnsi="Times New Roman KK EK"/>
                <w:sz w:val="24"/>
                <w:szCs w:val="24"/>
              </w:rPr>
              <w:t>,85</w:t>
            </w:r>
          </w:p>
        </w:tc>
        <w:tc>
          <w:tcPr>
            <w:tcW w:w="3266" w:type="dxa"/>
            <w:shd w:val="clear" w:color="auto" w:fill="auto"/>
          </w:tcPr>
          <w:p w:rsidR="00BA40C5" w:rsidRPr="00C13CA1" w:rsidRDefault="00BA40C5" w:rsidP="0096456F">
            <w:pPr>
              <w:jc w:val="center"/>
              <w:rPr>
                <w:rFonts w:ascii="Times New Roman KK EK" w:hAnsi="Times New Roman KK EK"/>
                <w:sz w:val="24"/>
                <w:szCs w:val="24"/>
                <w:lang w:val="kk-KZ"/>
              </w:rPr>
            </w:pPr>
          </w:p>
        </w:tc>
      </w:tr>
    </w:tbl>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Химиялық элементтердің жеке түрлерін жаратылуының әртүрлі қабілеттері бар. Кестеге қарайтын болсақ, жер қыртысының құрамындағы әртүрлі кластардың салмақтық мөлшері және жеке элементтердің минералдар түзудегі қатынасы әртүрлі.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Жер қыртысында негізгі минерал түзуші элементтер мыналар: O, Si, Al, Fe, Ca, Na, K, Mg, Ti, H, C, Mn, P, S ( яғни 14 элемент). Ал мына элементтерден басқалары Cu, Zn, Pb, TR, Nb, Ta, Be, As, Sb, U  минералдардың аз ғана санын құрайды немесе мүлдем құрамайды ( Pb, Hf, Zn, инертті газдар, радиоактивтік элеменнтер қатары).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2)</w:t>
      </w:r>
      <w:r w:rsidRPr="00753A74">
        <w:rPr>
          <w:rFonts w:ascii="Times New Roman KK EK" w:hAnsi="Times New Roman KK EK"/>
          <w:i/>
          <w:sz w:val="24"/>
          <w:szCs w:val="24"/>
          <w:lang w:val="kk-KZ"/>
        </w:rPr>
        <w:t xml:space="preserve"> </w:t>
      </w:r>
      <w:r w:rsidRPr="00753A74">
        <w:rPr>
          <w:rFonts w:ascii="Times New Roman KK EK" w:hAnsi="Times New Roman KK EK"/>
          <w:b/>
          <w:i/>
          <w:sz w:val="24"/>
          <w:szCs w:val="24"/>
          <w:lang w:val="kk-KZ"/>
        </w:rPr>
        <w:t>Минералдардағы изоморфты қосылыстар.</w:t>
      </w:r>
      <w:r w:rsidRPr="00753A74">
        <w:rPr>
          <w:rFonts w:ascii="Times New Roman KK EK" w:hAnsi="Times New Roman KK EK"/>
          <w:sz w:val="24"/>
          <w:szCs w:val="24"/>
          <w:lang w:val="kk-KZ"/>
        </w:rPr>
        <w:t xml:space="preserve">  Минералдардың химиялық құрамының мәліметтерін қарағанда қарапайым бинарлы қосылыстардың құрамы талдаулар нәтижесі бойынша біршама күрделі екені бұрыннан анықталған. Мысалы: қарапайым құрамды қосынды ZnS (сфалерит) бірқатар элементтердің қосылыстарынан тұруы мүмкін (Zn, Fe, Mn, Cd, Ga, Se, Sn, S, Sc). Сирек табиғи қосындылар – минералдар екі немесе үш қосындылардың қосылыстарынан тұрады. Мысалы: плагиоклаз екі анықталған қосындыдан тұрады – альбит (Na [Al Si</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bscript"/>
          <w:lang w:val="kk-KZ"/>
        </w:rPr>
        <w:t>8</w:t>
      </w:r>
      <w:r w:rsidRPr="00753A74">
        <w:rPr>
          <w:rFonts w:ascii="Times New Roman KK EK" w:hAnsi="Times New Roman KK EK"/>
          <w:sz w:val="24"/>
          <w:szCs w:val="24"/>
          <w:lang w:val="kk-KZ"/>
        </w:rPr>
        <w:t>])  және анортиттен (Ca [Al</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Si</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O</w:t>
      </w:r>
      <w:r w:rsidRPr="00753A74">
        <w:rPr>
          <w:rFonts w:ascii="Times New Roman KK EK" w:hAnsi="Times New Roman KK EK"/>
          <w:sz w:val="24"/>
          <w:szCs w:val="24"/>
          <w:vertAlign w:val="subscript"/>
          <w:lang w:val="kk-KZ"/>
        </w:rPr>
        <w:t>8</w:t>
      </w:r>
      <w:r w:rsidRPr="00753A74">
        <w:rPr>
          <w:rFonts w:ascii="Times New Roman KK EK" w:hAnsi="Times New Roman KK EK"/>
          <w:sz w:val="24"/>
          <w:szCs w:val="24"/>
          <w:lang w:val="kk-KZ"/>
        </w:rPr>
        <w:t xml:space="preserve">]).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Мұндай қосындыларды </w:t>
      </w:r>
      <w:r w:rsidRPr="00753A74">
        <w:rPr>
          <w:rFonts w:ascii="Times New Roman KK EK" w:hAnsi="Times New Roman KK EK"/>
          <w:i/>
          <w:sz w:val="24"/>
          <w:szCs w:val="24"/>
          <w:lang w:val="kk-KZ"/>
        </w:rPr>
        <w:t>«аралас кристалдар»</w:t>
      </w:r>
      <w:r w:rsidRPr="00753A74">
        <w:rPr>
          <w:rFonts w:ascii="Times New Roman KK EK" w:hAnsi="Times New Roman KK EK"/>
          <w:sz w:val="24"/>
          <w:szCs w:val="24"/>
          <w:lang w:val="kk-KZ"/>
        </w:rPr>
        <w:t xml:space="preserve"> деп атайды. Ал осы </w:t>
      </w:r>
      <w:r w:rsidRPr="00753A74">
        <w:rPr>
          <w:rFonts w:ascii="Times New Roman KK EK" w:hAnsi="Times New Roman KK EK"/>
          <w:i/>
          <w:sz w:val="24"/>
          <w:szCs w:val="24"/>
          <w:lang w:val="kk-KZ"/>
        </w:rPr>
        <w:t>аралас</w:t>
      </w:r>
      <w:r w:rsidRPr="00753A74">
        <w:rPr>
          <w:rFonts w:ascii="Times New Roman KK EK" w:hAnsi="Times New Roman KK EK"/>
          <w:sz w:val="24"/>
          <w:szCs w:val="24"/>
          <w:lang w:val="kk-KZ"/>
        </w:rPr>
        <w:t xml:space="preserve"> қосындыларды тұғызған құбылысты </w:t>
      </w:r>
      <w:r w:rsidRPr="00753A74">
        <w:rPr>
          <w:rFonts w:ascii="Times New Roman KK EK" w:hAnsi="Times New Roman KK EK"/>
          <w:i/>
          <w:sz w:val="24"/>
          <w:szCs w:val="24"/>
          <w:lang w:val="kk-KZ"/>
        </w:rPr>
        <w:t>изомроф</w:t>
      </w:r>
      <w:r w:rsidRPr="00753A74">
        <w:rPr>
          <w:rFonts w:ascii="Times New Roman KK EK" w:hAnsi="Times New Roman KK EK"/>
          <w:sz w:val="24"/>
          <w:szCs w:val="24"/>
          <w:lang w:val="kk-KZ"/>
        </w:rPr>
        <w:t xml:space="preserve"> немесе </w:t>
      </w:r>
      <w:r w:rsidRPr="00753A74">
        <w:rPr>
          <w:rFonts w:ascii="Times New Roman KK EK" w:hAnsi="Times New Roman KK EK"/>
          <w:i/>
          <w:sz w:val="24"/>
          <w:szCs w:val="24"/>
          <w:lang w:val="kk-KZ"/>
        </w:rPr>
        <w:t>изоморфизм</w:t>
      </w:r>
      <w:r w:rsidRPr="00753A74">
        <w:rPr>
          <w:rFonts w:ascii="Times New Roman KK EK" w:hAnsi="Times New Roman KK EK"/>
          <w:sz w:val="24"/>
          <w:szCs w:val="24"/>
          <w:lang w:val="kk-KZ"/>
        </w:rPr>
        <w:t xml:space="preserve"> деп атайды.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В.И.Вернадский (1909-1910)  Жер қыртысының минералдарындағы химиялық элементтерінің орналасуы жайлы эмпирикалық мәліметтердің негізінде изоморфизмнің классикалық эмпирикалық қатарын ұсынды. Оның бір сіңірген еңбегі ол изоморфтық алмасулардағы термодинамикалық жағдайлардың ролін ең алғаш көрсетті, яғни изоморфты қатарлар температура мен қысымның әсерімен қозғалады.  </w:t>
      </w:r>
    </w:p>
    <w:p w:rsidR="00BA40C5" w:rsidRPr="00753A74" w:rsidRDefault="00BA40C5" w:rsidP="00BA40C5">
      <w:pPr>
        <w:ind w:firstLine="708"/>
        <w:jc w:val="both"/>
        <w:rPr>
          <w:rFonts w:ascii="Times New Roman KK EK" w:hAnsi="Times New Roman KK EK"/>
          <w:lang w:val="kk-KZ"/>
        </w:rPr>
      </w:pPr>
      <w:r w:rsidRPr="00753A74">
        <w:rPr>
          <w:rFonts w:ascii="Times New Roman KK EK" w:hAnsi="Times New Roman KK EK"/>
          <w:lang w:val="kk-KZ"/>
        </w:rPr>
        <w:t xml:space="preserve">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В.И.Вернадский бойынша Элементтердің изоморфты қатарлары</w:t>
      </w:r>
    </w:p>
    <w:p w:rsidR="00BA40C5" w:rsidRPr="00753A74" w:rsidRDefault="00BA40C5" w:rsidP="00BA40C5">
      <w:pPr>
        <w:ind w:firstLine="708"/>
        <w:jc w:val="both"/>
        <w:rPr>
          <w:rFonts w:ascii="Times New Roman KK EK" w:hAnsi="Times New Roman KK EK"/>
          <w:sz w:val="24"/>
          <w:szCs w:val="24"/>
          <w:highlight w:val="yellow"/>
          <w:lang w:val="kk-KZ"/>
        </w:rPr>
      </w:pPr>
    </w:p>
    <w:p w:rsidR="00BA40C5" w:rsidRPr="00753A74" w:rsidRDefault="00BA40C5" w:rsidP="00BA40C5">
      <w:pPr>
        <w:ind w:firstLine="720"/>
        <w:jc w:val="both"/>
        <w:rPr>
          <w:rFonts w:ascii="Times New Roman KK EK" w:hAnsi="Times New Roman KK EK"/>
          <w:sz w:val="24"/>
          <w:szCs w:val="24"/>
          <w:lang w:val="de-DE"/>
        </w:rPr>
      </w:pPr>
      <w:r w:rsidRPr="00753A74">
        <w:rPr>
          <w:rFonts w:ascii="Times New Roman KK EK" w:hAnsi="Times New Roman KK EK"/>
          <w:sz w:val="24"/>
          <w:szCs w:val="24"/>
          <w:lang w:val="es-ES"/>
        </w:rPr>
        <w:t xml:space="preserve">1. Al, Fe, Cr, Mn, Ti, B (V), (Cl), V                6. </w:t>
      </w:r>
      <w:r w:rsidRPr="00753A74">
        <w:rPr>
          <w:rFonts w:ascii="Times New Roman KK EK" w:hAnsi="Times New Roman KK EK"/>
          <w:sz w:val="24"/>
          <w:szCs w:val="24"/>
          <w:lang w:val="de-DE"/>
        </w:rPr>
        <w:t>NH</w:t>
      </w:r>
      <w:r w:rsidRPr="00753A74">
        <w:rPr>
          <w:rFonts w:ascii="Times New Roman KK EK" w:hAnsi="Times New Roman KK EK"/>
          <w:sz w:val="24"/>
          <w:szCs w:val="24"/>
          <w:vertAlign w:val="subscript"/>
          <w:lang w:val="de-DE"/>
        </w:rPr>
        <w:t>4</w:t>
      </w:r>
      <w:r w:rsidRPr="00753A74">
        <w:rPr>
          <w:rFonts w:ascii="Times New Roman KK EK" w:hAnsi="Times New Roman KK EK"/>
          <w:sz w:val="24"/>
          <w:szCs w:val="24"/>
          <w:lang w:val="de-DE"/>
        </w:rPr>
        <w:t xml:space="preserve">, K, Na, </w:t>
      </w:r>
      <w:proofErr w:type="spellStart"/>
      <w:r w:rsidRPr="00753A74">
        <w:rPr>
          <w:rFonts w:ascii="Times New Roman KK EK" w:hAnsi="Times New Roman KK EK"/>
          <w:sz w:val="24"/>
          <w:szCs w:val="24"/>
          <w:lang w:val="de-DE"/>
        </w:rPr>
        <w:t>Cs</w:t>
      </w:r>
      <w:proofErr w:type="spellEnd"/>
      <w:r w:rsidRPr="00753A74">
        <w:rPr>
          <w:rFonts w:ascii="Times New Roman KK EK" w:hAnsi="Times New Roman KK EK"/>
          <w:sz w:val="24"/>
          <w:szCs w:val="24"/>
          <w:lang w:val="de-DE"/>
        </w:rPr>
        <w:t xml:space="preserve">, </w:t>
      </w:r>
      <w:proofErr w:type="spellStart"/>
      <w:r w:rsidRPr="00753A74">
        <w:rPr>
          <w:rFonts w:ascii="Times New Roman KK EK" w:hAnsi="Times New Roman KK EK"/>
          <w:sz w:val="24"/>
          <w:szCs w:val="24"/>
          <w:lang w:val="de-DE"/>
        </w:rPr>
        <w:t>Rb</w:t>
      </w:r>
      <w:proofErr w:type="spellEnd"/>
      <w:r w:rsidRPr="00753A74">
        <w:rPr>
          <w:rFonts w:ascii="Times New Roman KK EK" w:hAnsi="Times New Roman KK EK"/>
          <w:sz w:val="24"/>
          <w:szCs w:val="24"/>
          <w:lang w:val="de-DE"/>
        </w:rPr>
        <w:t xml:space="preserve">, </w:t>
      </w:r>
      <w:proofErr w:type="spellStart"/>
      <w:r w:rsidRPr="00753A74">
        <w:rPr>
          <w:rFonts w:ascii="Times New Roman KK EK" w:hAnsi="Times New Roman KK EK"/>
          <w:sz w:val="24"/>
          <w:szCs w:val="24"/>
          <w:lang w:val="de-DE"/>
        </w:rPr>
        <w:t>Te</w:t>
      </w:r>
      <w:proofErr w:type="spellEnd"/>
      <w:r w:rsidRPr="00753A74">
        <w:rPr>
          <w:rFonts w:ascii="Times New Roman KK EK" w:hAnsi="Times New Roman KK EK"/>
          <w:sz w:val="24"/>
          <w:szCs w:val="24"/>
          <w:lang w:val="de-DE"/>
        </w:rPr>
        <w:t>, Li, H</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de-DE"/>
        </w:rPr>
        <w:t xml:space="preserve">        </w:t>
      </w:r>
      <w:r w:rsidRPr="00753A74">
        <w:rPr>
          <w:rFonts w:ascii="Times New Roman KK EK" w:hAnsi="Times New Roman KK EK"/>
          <w:sz w:val="24"/>
          <w:szCs w:val="24"/>
          <w:lang w:val="en-US"/>
        </w:rPr>
        <w:t xml:space="preserve">I                                                                               </w:t>
      </w:r>
      <w:proofErr w:type="spellStart"/>
      <w:r w:rsidRPr="00753A74">
        <w:rPr>
          <w:rFonts w:ascii="Times New Roman KK EK" w:hAnsi="Times New Roman KK EK"/>
          <w:sz w:val="24"/>
          <w:szCs w:val="24"/>
          <w:lang w:val="en-US"/>
        </w:rPr>
        <w:t>I</w:t>
      </w:r>
      <w:proofErr w:type="spellEnd"/>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lastRenderedPageBreak/>
        <w:t xml:space="preserve">              II                                                                                           </w:t>
      </w:r>
      <w:proofErr w:type="spellStart"/>
      <w:r w:rsidRPr="00753A74">
        <w:rPr>
          <w:rFonts w:ascii="Times New Roman KK EK" w:hAnsi="Times New Roman KK EK"/>
          <w:sz w:val="24"/>
          <w:szCs w:val="24"/>
          <w:lang w:val="en-US"/>
        </w:rPr>
        <w:t>II</w:t>
      </w:r>
      <w:proofErr w:type="spellEnd"/>
      <w:r w:rsidRPr="00753A74">
        <w:rPr>
          <w:rFonts w:ascii="Times New Roman KK EK" w:hAnsi="Times New Roman KK EK"/>
          <w:sz w:val="24"/>
          <w:szCs w:val="24"/>
          <w:lang w:val="en-US"/>
        </w:rPr>
        <w:t>, III</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III</w:t>
      </w:r>
    </w:p>
    <w:p w:rsidR="00BA40C5" w:rsidRPr="00753A74" w:rsidRDefault="00BA40C5" w:rsidP="00BA40C5">
      <w:pPr>
        <w:ind w:firstLine="720"/>
        <w:jc w:val="both"/>
        <w:rPr>
          <w:rFonts w:ascii="Times New Roman KK EK" w:hAnsi="Times New Roman KK EK"/>
          <w:sz w:val="24"/>
          <w:szCs w:val="24"/>
          <w:lang w:val="en-US"/>
        </w:rPr>
      </w:pPr>
    </w:p>
    <w:p w:rsidR="00BA40C5" w:rsidRPr="00753A74" w:rsidRDefault="00BA40C5" w:rsidP="00BA40C5">
      <w:pPr>
        <w:ind w:firstLine="720"/>
        <w:jc w:val="both"/>
        <w:rPr>
          <w:rFonts w:ascii="Times New Roman KK EK" w:hAnsi="Times New Roman KK EK"/>
          <w:sz w:val="24"/>
          <w:szCs w:val="24"/>
          <w:lang w:val="en-US"/>
        </w:rPr>
      </w:pP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2. Ba, </w:t>
      </w:r>
      <w:proofErr w:type="spellStart"/>
      <w:r w:rsidRPr="00753A74">
        <w:rPr>
          <w:rFonts w:ascii="Times New Roman KK EK" w:hAnsi="Times New Roman KK EK"/>
          <w:sz w:val="24"/>
          <w:szCs w:val="24"/>
          <w:lang w:val="en-US"/>
        </w:rPr>
        <w:t>Ca</w:t>
      </w:r>
      <w:proofErr w:type="spellEnd"/>
      <w:r w:rsidRPr="00753A74">
        <w:rPr>
          <w:rFonts w:ascii="Times New Roman KK EK" w:hAnsi="Times New Roman KK EK"/>
          <w:sz w:val="24"/>
          <w:szCs w:val="24"/>
          <w:lang w:val="en-US"/>
        </w:rPr>
        <w:t xml:space="preserve">, </w:t>
      </w:r>
      <w:proofErr w:type="spellStart"/>
      <w:r w:rsidRPr="00753A74">
        <w:rPr>
          <w:rFonts w:ascii="Times New Roman KK EK" w:hAnsi="Times New Roman KK EK"/>
          <w:sz w:val="24"/>
          <w:szCs w:val="24"/>
          <w:lang w:val="en-US"/>
        </w:rPr>
        <w:t>Sr</w:t>
      </w:r>
      <w:proofErr w:type="spellEnd"/>
      <w:r w:rsidRPr="00753A74">
        <w:rPr>
          <w:rFonts w:ascii="Times New Roman KK EK" w:hAnsi="Times New Roman KK EK"/>
          <w:sz w:val="24"/>
          <w:szCs w:val="24"/>
          <w:lang w:val="en-US"/>
        </w:rPr>
        <w:t xml:space="preserve">, </w:t>
      </w:r>
      <w:proofErr w:type="spellStart"/>
      <w:r w:rsidRPr="00753A74">
        <w:rPr>
          <w:rFonts w:ascii="Times New Roman KK EK" w:hAnsi="Times New Roman KK EK"/>
          <w:sz w:val="24"/>
          <w:szCs w:val="24"/>
          <w:lang w:val="en-US"/>
        </w:rPr>
        <w:t>Pb</w:t>
      </w:r>
      <w:proofErr w:type="spellEnd"/>
      <w:r w:rsidRPr="00753A74">
        <w:rPr>
          <w:rFonts w:ascii="Times New Roman KK EK" w:hAnsi="Times New Roman KK EK"/>
          <w:sz w:val="24"/>
          <w:szCs w:val="24"/>
          <w:lang w:val="en-US"/>
        </w:rPr>
        <w:t xml:space="preserve">                                                7. </w:t>
      </w:r>
      <w:proofErr w:type="gramStart"/>
      <w:r w:rsidRPr="00753A74">
        <w:rPr>
          <w:rFonts w:ascii="Times New Roman KK EK" w:hAnsi="Times New Roman KK EK"/>
          <w:sz w:val="24"/>
          <w:szCs w:val="24"/>
          <w:lang w:val="en-US"/>
        </w:rPr>
        <w:t>W, Mo                8.</w:t>
      </w:r>
      <w:proofErr w:type="gramEnd"/>
      <w:r w:rsidRPr="00753A74">
        <w:rPr>
          <w:rFonts w:ascii="Times New Roman KK EK" w:hAnsi="Times New Roman KK EK"/>
          <w:sz w:val="24"/>
          <w:szCs w:val="24"/>
          <w:lang w:val="en-US"/>
        </w:rPr>
        <w:t xml:space="preserve"> </w:t>
      </w:r>
      <w:proofErr w:type="spellStart"/>
      <w:proofErr w:type="gramStart"/>
      <w:r w:rsidRPr="00753A74">
        <w:rPr>
          <w:rFonts w:ascii="Times New Roman KK EK" w:hAnsi="Times New Roman KK EK"/>
          <w:sz w:val="24"/>
          <w:szCs w:val="24"/>
          <w:lang w:val="en-US"/>
        </w:rPr>
        <w:t>Ge</w:t>
      </w:r>
      <w:proofErr w:type="spellEnd"/>
      <w:r w:rsidRPr="00753A74">
        <w:rPr>
          <w:rFonts w:ascii="Times New Roman KK EK" w:hAnsi="Times New Roman KK EK"/>
          <w:sz w:val="24"/>
          <w:szCs w:val="24"/>
          <w:lang w:val="en-US"/>
        </w:rPr>
        <w:t>.</w:t>
      </w:r>
      <w:proofErr w:type="gramEnd"/>
      <w:r w:rsidRPr="00753A74">
        <w:rPr>
          <w:rFonts w:ascii="Times New Roman KK EK" w:hAnsi="Times New Roman KK EK"/>
          <w:sz w:val="24"/>
          <w:szCs w:val="24"/>
          <w:lang w:val="en-US"/>
        </w:rPr>
        <w:t xml:space="preserve"> Se</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 II                                                                      </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III                                                               I                               </w:t>
      </w:r>
      <w:proofErr w:type="spellStart"/>
      <w:r w:rsidRPr="00753A74">
        <w:rPr>
          <w:rFonts w:ascii="Times New Roman KK EK" w:hAnsi="Times New Roman KK EK"/>
          <w:sz w:val="24"/>
          <w:szCs w:val="24"/>
          <w:lang w:val="en-US"/>
        </w:rPr>
        <w:t>I</w:t>
      </w:r>
      <w:proofErr w:type="spellEnd"/>
    </w:p>
    <w:p w:rsidR="00BA40C5" w:rsidRPr="00753A74" w:rsidRDefault="00BA40C5" w:rsidP="00BA40C5">
      <w:pPr>
        <w:ind w:firstLine="720"/>
        <w:jc w:val="both"/>
        <w:rPr>
          <w:rFonts w:ascii="Times New Roman KK EK" w:hAnsi="Times New Roman KK EK"/>
          <w:sz w:val="24"/>
          <w:szCs w:val="24"/>
          <w:lang w:val="en-US"/>
        </w:rPr>
      </w:pP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3. Br, J, </w:t>
      </w:r>
      <w:proofErr w:type="spellStart"/>
      <w:r w:rsidRPr="00753A74">
        <w:rPr>
          <w:rFonts w:ascii="Times New Roman KK EK" w:hAnsi="Times New Roman KK EK"/>
          <w:sz w:val="24"/>
          <w:szCs w:val="24"/>
          <w:lang w:val="en-US"/>
        </w:rPr>
        <w:t>Cl</w:t>
      </w:r>
      <w:proofErr w:type="spellEnd"/>
      <w:r w:rsidRPr="00753A74">
        <w:rPr>
          <w:rFonts w:ascii="Times New Roman KK EK" w:hAnsi="Times New Roman KK EK"/>
          <w:sz w:val="24"/>
          <w:szCs w:val="24"/>
          <w:lang w:val="en-US"/>
        </w:rPr>
        <w:t xml:space="preserve">, F, OH                                             9. Mg, </w:t>
      </w:r>
      <w:proofErr w:type="spellStart"/>
      <w:r w:rsidRPr="00753A74">
        <w:rPr>
          <w:rFonts w:ascii="Times New Roman KK EK" w:hAnsi="Times New Roman KK EK"/>
          <w:sz w:val="24"/>
          <w:szCs w:val="24"/>
          <w:lang w:val="en-US"/>
        </w:rPr>
        <w:t>Mn</w:t>
      </w:r>
      <w:proofErr w:type="spellEnd"/>
      <w:r w:rsidRPr="00753A74">
        <w:rPr>
          <w:rFonts w:ascii="Times New Roman KK EK" w:hAnsi="Times New Roman KK EK"/>
          <w:sz w:val="24"/>
          <w:szCs w:val="24"/>
          <w:lang w:val="en-US"/>
        </w:rPr>
        <w:t>, Fe, Zn, Be, Cd, Cu, Ni, Co</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                                                                                   </w:t>
      </w:r>
      <w:proofErr w:type="spellStart"/>
      <w:r w:rsidRPr="00753A74">
        <w:rPr>
          <w:rFonts w:ascii="Times New Roman KK EK" w:hAnsi="Times New Roman KK EK"/>
          <w:sz w:val="24"/>
          <w:szCs w:val="24"/>
          <w:lang w:val="en-US"/>
        </w:rPr>
        <w:t>I</w:t>
      </w:r>
      <w:proofErr w:type="spellEnd"/>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II, III                                                                                   II, III</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w:t>
      </w:r>
    </w:p>
    <w:p w:rsidR="00BA40C5" w:rsidRPr="00753A74" w:rsidRDefault="00BA40C5" w:rsidP="00BA40C5">
      <w:pPr>
        <w:ind w:firstLine="720"/>
        <w:jc w:val="both"/>
        <w:rPr>
          <w:rFonts w:ascii="Times New Roman KK EK" w:hAnsi="Times New Roman KK EK"/>
          <w:sz w:val="24"/>
          <w:szCs w:val="24"/>
          <w:lang w:val="de-DE"/>
        </w:rPr>
      </w:pPr>
      <w:r w:rsidRPr="00753A74">
        <w:rPr>
          <w:rFonts w:ascii="Times New Roman KK EK" w:hAnsi="Times New Roman KK EK"/>
          <w:sz w:val="24"/>
          <w:szCs w:val="24"/>
          <w:lang w:val="de-DE"/>
        </w:rPr>
        <w:t xml:space="preserve">4. V, P, As, </w:t>
      </w:r>
      <w:proofErr w:type="spellStart"/>
      <w:r w:rsidRPr="00753A74">
        <w:rPr>
          <w:rFonts w:ascii="Times New Roman KK EK" w:hAnsi="Times New Roman KK EK"/>
          <w:sz w:val="24"/>
          <w:szCs w:val="24"/>
          <w:lang w:val="de-DE"/>
        </w:rPr>
        <w:t>Sb</w:t>
      </w:r>
      <w:proofErr w:type="spellEnd"/>
      <w:r w:rsidRPr="00753A74">
        <w:rPr>
          <w:rFonts w:ascii="Times New Roman KK EK" w:hAnsi="Times New Roman KK EK"/>
          <w:sz w:val="24"/>
          <w:szCs w:val="24"/>
          <w:lang w:val="de-DE"/>
        </w:rPr>
        <w:t xml:space="preserve">                                                   10. Au, </w:t>
      </w:r>
      <w:proofErr w:type="spellStart"/>
      <w:r w:rsidRPr="00753A74">
        <w:rPr>
          <w:rFonts w:ascii="Times New Roman KK EK" w:hAnsi="Times New Roman KK EK"/>
          <w:sz w:val="24"/>
          <w:szCs w:val="24"/>
          <w:lang w:val="de-DE"/>
        </w:rPr>
        <w:t>Ag</w:t>
      </w:r>
      <w:proofErr w:type="spellEnd"/>
      <w:r w:rsidRPr="00753A74">
        <w:rPr>
          <w:rFonts w:ascii="Times New Roman KK EK" w:hAnsi="Times New Roman KK EK"/>
          <w:sz w:val="24"/>
          <w:szCs w:val="24"/>
          <w:lang w:val="de-DE"/>
        </w:rPr>
        <w:t xml:space="preserve">, </w:t>
      </w:r>
      <w:proofErr w:type="spellStart"/>
      <w:r w:rsidRPr="00753A74">
        <w:rPr>
          <w:rFonts w:ascii="Times New Roman KK EK" w:hAnsi="Times New Roman KK EK"/>
          <w:sz w:val="24"/>
          <w:szCs w:val="24"/>
          <w:lang w:val="de-DE"/>
        </w:rPr>
        <w:t>Hg</w:t>
      </w:r>
      <w:proofErr w:type="spellEnd"/>
      <w:r w:rsidRPr="00753A74">
        <w:rPr>
          <w:rFonts w:ascii="Times New Roman KK EK" w:hAnsi="Times New Roman KK EK"/>
          <w:sz w:val="24"/>
          <w:szCs w:val="24"/>
          <w:lang w:val="de-DE"/>
        </w:rPr>
        <w:t xml:space="preserve">, </w:t>
      </w:r>
      <w:proofErr w:type="spellStart"/>
      <w:r w:rsidRPr="00753A74">
        <w:rPr>
          <w:rFonts w:ascii="Times New Roman KK EK" w:hAnsi="Times New Roman KK EK"/>
          <w:sz w:val="24"/>
          <w:szCs w:val="24"/>
          <w:lang w:val="de-DE"/>
        </w:rPr>
        <w:t>Cu</w:t>
      </w:r>
      <w:proofErr w:type="spellEnd"/>
      <w:r w:rsidRPr="00753A74">
        <w:rPr>
          <w:rFonts w:ascii="Times New Roman KK EK" w:hAnsi="Times New Roman KK EK"/>
          <w:sz w:val="24"/>
          <w:szCs w:val="24"/>
          <w:lang w:val="de-DE"/>
        </w:rPr>
        <w:t xml:space="preserve">, </w:t>
      </w:r>
      <w:proofErr w:type="spellStart"/>
      <w:r w:rsidRPr="00753A74">
        <w:rPr>
          <w:rFonts w:ascii="Times New Roman KK EK" w:hAnsi="Times New Roman KK EK"/>
          <w:sz w:val="24"/>
          <w:szCs w:val="24"/>
          <w:lang w:val="de-DE"/>
        </w:rPr>
        <w:t>Pb</w:t>
      </w:r>
      <w:proofErr w:type="spellEnd"/>
      <w:r w:rsidRPr="00753A74">
        <w:rPr>
          <w:rFonts w:ascii="Times New Roman KK EK" w:hAnsi="Times New Roman KK EK"/>
          <w:sz w:val="24"/>
          <w:szCs w:val="24"/>
          <w:lang w:val="de-DE"/>
        </w:rPr>
        <w:t xml:space="preserve">, </w:t>
      </w:r>
      <w:proofErr w:type="spellStart"/>
      <w:r w:rsidRPr="00753A74">
        <w:rPr>
          <w:rFonts w:ascii="Times New Roman KK EK" w:hAnsi="Times New Roman KK EK"/>
          <w:sz w:val="24"/>
          <w:szCs w:val="24"/>
          <w:lang w:val="de-DE"/>
        </w:rPr>
        <w:t>Tl</w:t>
      </w:r>
      <w:proofErr w:type="spellEnd"/>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de-DE"/>
        </w:rPr>
        <w:t xml:space="preserve">                                                                                                                 </w:t>
      </w:r>
      <w:r w:rsidRPr="00753A74">
        <w:rPr>
          <w:rFonts w:ascii="Times New Roman KK EK" w:hAnsi="Times New Roman KK EK"/>
          <w:sz w:val="24"/>
          <w:szCs w:val="24"/>
          <w:lang w:val="en-US"/>
        </w:rPr>
        <w:t>I</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                                                                           II, III</w:t>
      </w:r>
    </w:p>
    <w:p w:rsidR="00BA40C5" w:rsidRPr="00753A74" w:rsidRDefault="00BA40C5" w:rsidP="00BA40C5">
      <w:pPr>
        <w:ind w:firstLine="720"/>
        <w:jc w:val="both"/>
        <w:rPr>
          <w:rFonts w:ascii="Times New Roman KK EK" w:hAnsi="Times New Roman KK EK"/>
          <w:sz w:val="24"/>
          <w:szCs w:val="24"/>
          <w:lang w:val="en-US"/>
        </w:rPr>
      </w:pPr>
    </w:p>
    <w:p w:rsidR="00BA40C5" w:rsidRPr="00753A74" w:rsidRDefault="00BA40C5" w:rsidP="00BA40C5">
      <w:pPr>
        <w:ind w:firstLine="720"/>
        <w:jc w:val="both"/>
        <w:rPr>
          <w:rFonts w:ascii="Times New Roman KK EK" w:hAnsi="Times New Roman KK EK"/>
          <w:sz w:val="24"/>
          <w:szCs w:val="24"/>
          <w:lang w:val="en-US"/>
        </w:rPr>
      </w:pP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5. Bi, </w:t>
      </w:r>
      <w:proofErr w:type="spellStart"/>
      <w:r w:rsidRPr="00753A74">
        <w:rPr>
          <w:rFonts w:ascii="Times New Roman KK EK" w:hAnsi="Times New Roman KK EK"/>
          <w:sz w:val="24"/>
          <w:szCs w:val="24"/>
          <w:lang w:val="en-US"/>
        </w:rPr>
        <w:t>Sb</w:t>
      </w:r>
      <w:proofErr w:type="spellEnd"/>
      <w:r w:rsidRPr="00753A74">
        <w:rPr>
          <w:rFonts w:ascii="Times New Roman KK EK" w:hAnsi="Times New Roman KK EK"/>
          <w:sz w:val="24"/>
          <w:szCs w:val="24"/>
          <w:lang w:val="en-US"/>
        </w:rPr>
        <w:t xml:space="preserve">, As                                                       </w:t>
      </w:r>
      <w:smartTag w:uri="urn:schemas-microsoft-com:office:smarttags" w:element="metricconverter">
        <w:smartTagPr>
          <w:attr w:name="ProductID" w:val="11. Pt"/>
        </w:smartTagPr>
        <w:r w:rsidRPr="00753A74">
          <w:rPr>
            <w:rFonts w:ascii="Times New Roman KK EK" w:hAnsi="Times New Roman KK EK"/>
            <w:sz w:val="24"/>
            <w:szCs w:val="24"/>
            <w:lang w:val="en-US"/>
          </w:rPr>
          <w:t xml:space="preserve">11. </w:t>
        </w:r>
        <w:proofErr w:type="spellStart"/>
        <w:r w:rsidRPr="00753A74">
          <w:rPr>
            <w:rFonts w:ascii="Times New Roman KK EK" w:hAnsi="Times New Roman KK EK"/>
            <w:sz w:val="24"/>
            <w:szCs w:val="24"/>
            <w:lang w:val="en-US"/>
          </w:rPr>
          <w:t>Pt</w:t>
        </w:r>
      </w:smartTag>
      <w:proofErr w:type="spellEnd"/>
      <w:r w:rsidRPr="00753A74">
        <w:rPr>
          <w:rFonts w:ascii="Times New Roman KK EK" w:hAnsi="Times New Roman KK EK"/>
          <w:sz w:val="24"/>
          <w:szCs w:val="24"/>
          <w:lang w:val="en-US"/>
        </w:rPr>
        <w:t xml:space="preserve">, Fe, Cd, </w:t>
      </w:r>
      <w:proofErr w:type="spellStart"/>
      <w:r w:rsidRPr="00753A74">
        <w:rPr>
          <w:rFonts w:ascii="Times New Roman KK EK" w:hAnsi="Times New Roman KK EK"/>
          <w:sz w:val="24"/>
          <w:szCs w:val="24"/>
          <w:lang w:val="en-US"/>
        </w:rPr>
        <w:t>Zr</w:t>
      </w:r>
      <w:proofErr w:type="spellEnd"/>
      <w:r w:rsidRPr="00753A74">
        <w:rPr>
          <w:rFonts w:ascii="Times New Roman KK EK" w:hAnsi="Times New Roman KK EK"/>
          <w:sz w:val="24"/>
          <w:szCs w:val="24"/>
          <w:lang w:val="en-US"/>
        </w:rPr>
        <w:t>, Rh, Cu</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w:t>
      </w:r>
    </w:p>
    <w:p w:rsidR="00BA40C5" w:rsidRPr="00753A74" w:rsidRDefault="00BA40C5" w:rsidP="00BA40C5">
      <w:pPr>
        <w:ind w:firstLine="720"/>
        <w:jc w:val="both"/>
        <w:rPr>
          <w:rFonts w:ascii="Times New Roman KK EK" w:hAnsi="Times New Roman KK EK"/>
          <w:sz w:val="24"/>
          <w:szCs w:val="24"/>
          <w:lang w:val="es-ES"/>
        </w:rPr>
      </w:pPr>
      <w:r w:rsidRPr="00753A74">
        <w:rPr>
          <w:rFonts w:ascii="Times New Roman KK EK" w:hAnsi="Times New Roman KK EK"/>
          <w:sz w:val="24"/>
          <w:szCs w:val="24"/>
          <w:lang w:val="en-US"/>
        </w:rPr>
        <w:t xml:space="preserve">           </w:t>
      </w:r>
      <w:r w:rsidRPr="00753A74">
        <w:rPr>
          <w:rFonts w:ascii="Times New Roman KK EK" w:hAnsi="Times New Roman KK EK"/>
          <w:sz w:val="24"/>
          <w:szCs w:val="24"/>
          <w:lang w:val="es-ES"/>
        </w:rPr>
        <w:t>I                                                                                     III</w:t>
      </w:r>
    </w:p>
    <w:p w:rsidR="00BA40C5" w:rsidRPr="00753A74" w:rsidRDefault="00BA40C5" w:rsidP="00BA40C5">
      <w:pPr>
        <w:ind w:firstLine="720"/>
        <w:jc w:val="both"/>
        <w:rPr>
          <w:rFonts w:ascii="Times New Roman KK EK" w:hAnsi="Times New Roman KK EK"/>
          <w:sz w:val="24"/>
          <w:szCs w:val="24"/>
          <w:lang w:val="es-ES"/>
        </w:rPr>
      </w:pP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s-ES"/>
        </w:rPr>
        <w:t xml:space="preserve">12. Os, Ru, Rh, Zr          13. Ca, Mg, Mn              14. </w:t>
      </w:r>
      <w:r w:rsidRPr="00753A74">
        <w:rPr>
          <w:rFonts w:ascii="Times New Roman KK EK" w:hAnsi="Times New Roman KK EK"/>
          <w:sz w:val="24"/>
          <w:szCs w:val="24"/>
          <w:lang w:val="en-US"/>
        </w:rPr>
        <w:t xml:space="preserve">O, F, OH         15. Co, </w:t>
      </w:r>
      <w:proofErr w:type="spellStart"/>
      <w:r w:rsidRPr="00753A74">
        <w:rPr>
          <w:rFonts w:ascii="Times New Roman KK EK" w:hAnsi="Times New Roman KK EK"/>
          <w:sz w:val="24"/>
          <w:szCs w:val="24"/>
          <w:lang w:val="en-US"/>
        </w:rPr>
        <w:t>Te</w:t>
      </w:r>
      <w:proofErr w:type="spellEnd"/>
      <w:proofErr w:type="gramStart"/>
      <w:r w:rsidRPr="00753A74">
        <w:rPr>
          <w:rFonts w:ascii="Times New Roman KK EK" w:hAnsi="Times New Roman KK EK"/>
          <w:sz w:val="24"/>
          <w:szCs w:val="24"/>
          <w:lang w:val="en-US"/>
        </w:rPr>
        <w:t>,  Ni</w:t>
      </w:r>
      <w:proofErr w:type="gramEnd"/>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                                                                </w:t>
      </w:r>
      <w:proofErr w:type="spellStart"/>
      <w:r w:rsidRPr="00753A74">
        <w:rPr>
          <w:rFonts w:ascii="Times New Roman KK EK" w:hAnsi="Times New Roman KK EK"/>
          <w:sz w:val="24"/>
          <w:szCs w:val="24"/>
          <w:lang w:val="en-US"/>
        </w:rPr>
        <w:t>I</w:t>
      </w:r>
      <w:proofErr w:type="spellEnd"/>
      <w:r w:rsidRPr="00753A74">
        <w:rPr>
          <w:rFonts w:ascii="Times New Roman KK EK" w:hAnsi="Times New Roman KK EK"/>
          <w:sz w:val="24"/>
          <w:szCs w:val="24"/>
          <w:lang w:val="en-US"/>
        </w:rPr>
        <w:t xml:space="preserve">                                      </w:t>
      </w: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III                                       II, III                        </w:t>
      </w:r>
      <w:proofErr w:type="spellStart"/>
      <w:r w:rsidRPr="00753A74">
        <w:rPr>
          <w:rFonts w:ascii="Times New Roman KK EK" w:hAnsi="Times New Roman KK EK"/>
          <w:sz w:val="24"/>
          <w:szCs w:val="24"/>
          <w:lang w:val="en-US"/>
        </w:rPr>
        <w:t>III</w:t>
      </w:r>
      <w:proofErr w:type="spellEnd"/>
      <w:r w:rsidRPr="00753A74">
        <w:rPr>
          <w:rFonts w:ascii="Times New Roman KK EK" w:hAnsi="Times New Roman KK EK"/>
          <w:sz w:val="24"/>
          <w:szCs w:val="24"/>
          <w:lang w:val="en-US"/>
        </w:rPr>
        <w:t xml:space="preserve">                                II</w:t>
      </w:r>
    </w:p>
    <w:p w:rsidR="00BA40C5" w:rsidRPr="00753A74" w:rsidRDefault="00BA40C5" w:rsidP="00BA40C5">
      <w:pPr>
        <w:ind w:firstLine="720"/>
        <w:jc w:val="both"/>
        <w:rPr>
          <w:rFonts w:ascii="Times New Roman KK EK" w:hAnsi="Times New Roman KK EK"/>
          <w:sz w:val="24"/>
          <w:szCs w:val="24"/>
          <w:lang w:val="en-US"/>
        </w:rPr>
      </w:pPr>
    </w:p>
    <w:p w:rsidR="00BA40C5" w:rsidRPr="00753A74" w:rsidRDefault="00BA40C5" w:rsidP="00BA40C5">
      <w:pPr>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16. Si, Ti, </w:t>
      </w:r>
      <w:proofErr w:type="spellStart"/>
      <w:r w:rsidRPr="00753A74">
        <w:rPr>
          <w:rFonts w:ascii="Times New Roman KK EK" w:hAnsi="Times New Roman KK EK"/>
          <w:sz w:val="24"/>
          <w:szCs w:val="24"/>
          <w:lang w:val="en-US"/>
        </w:rPr>
        <w:t>Zr</w:t>
      </w:r>
      <w:proofErr w:type="spellEnd"/>
      <w:r w:rsidRPr="00753A74">
        <w:rPr>
          <w:rFonts w:ascii="Times New Roman KK EK" w:hAnsi="Times New Roman KK EK"/>
          <w:sz w:val="24"/>
          <w:szCs w:val="24"/>
          <w:lang w:val="en-US"/>
        </w:rPr>
        <w:t xml:space="preserve">, </w:t>
      </w:r>
      <w:proofErr w:type="spellStart"/>
      <w:r w:rsidRPr="00753A74">
        <w:rPr>
          <w:rFonts w:ascii="Times New Roman KK EK" w:hAnsi="Times New Roman KK EK"/>
          <w:sz w:val="24"/>
          <w:szCs w:val="24"/>
          <w:lang w:val="en-US"/>
        </w:rPr>
        <w:t>Sn</w:t>
      </w:r>
      <w:proofErr w:type="spellEnd"/>
      <w:r w:rsidRPr="00753A74">
        <w:rPr>
          <w:rFonts w:ascii="Times New Roman KK EK" w:hAnsi="Times New Roman KK EK"/>
          <w:sz w:val="24"/>
          <w:szCs w:val="24"/>
          <w:lang w:val="en-US"/>
        </w:rPr>
        <w:t xml:space="preserve">, </w:t>
      </w:r>
      <w:proofErr w:type="spellStart"/>
      <w:r w:rsidRPr="00753A74">
        <w:rPr>
          <w:rFonts w:ascii="Times New Roman KK EK" w:hAnsi="Times New Roman KK EK"/>
          <w:sz w:val="24"/>
          <w:szCs w:val="24"/>
          <w:lang w:val="en-US"/>
        </w:rPr>
        <w:t>Mn</w:t>
      </w:r>
      <w:proofErr w:type="spellEnd"/>
      <w:r w:rsidRPr="00753A74">
        <w:rPr>
          <w:rFonts w:ascii="Times New Roman KK EK" w:hAnsi="Times New Roman KK EK"/>
          <w:sz w:val="24"/>
          <w:szCs w:val="24"/>
          <w:lang w:val="en-US"/>
        </w:rPr>
        <w:t xml:space="preserve">, </w:t>
      </w:r>
      <w:proofErr w:type="spellStart"/>
      <w:r w:rsidRPr="00753A74">
        <w:rPr>
          <w:rFonts w:ascii="Times New Roman KK EK" w:hAnsi="Times New Roman KK EK"/>
          <w:sz w:val="24"/>
          <w:szCs w:val="24"/>
          <w:lang w:val="en-US"/>
        </w:rPr>
        <w:t>Th</w:t>
      </w:r>
      <w:proofErr w:type="spellEnd"/>
      <w:r w:rsidRPr="00753A74">
        <w:rPr>
          <w:rFonts w:ascii="Times New Roman KK EK" w:hAnsi="Times New Roman KK EK"/>
          <w:sz w:val="24"/>
          <w:szCs w:val="24"/>
          <w:lang w:val="en-US"/>
        </w:rPr>
        <w:t xml:space="preserve">             17.  </w:t>
      </w:r>
      <w:proofErr w:type="spellStart"/>
      <w:r w:rsidRPr="00753A74">
        <w:rPr>
          <w:rFonts w:ascii="Times New Roman KK EK" w:hAnsi="Times New Roman KK EK"/>
          <w:sz w:val="24"/>
          <w:szCs w:val="24"/>
          <w:lang w:val="en-US"/>
        </w:rPr>
        <w:t>Nb</w:t>
      </w:r>
      <w:proofErr w:type="spellEnd"/>
      <w:proofErr w:type="gramStart"/>
      <w:r w:rsidRPr="00753A74">
        <w:rPr>
          <w:rFonts w:ascii="Times New Roman KK EK" w:hAnsi="Times New Roman KK EK"/>
          <w:sz w:val="24"/>
          <w:szCs w:val="24"/>
          <w:lang w:val="en-US"/>
        </w:rPr>
        <w:t>,  Ta</w:t>
      </w:r>
      <w:proofErr w:type="gramEnd"/>
      <w:r w:rsidRPr="00753A74">
        <w:rPr>
          <w:rFonts w:ascii="Times New Roman KK EK" w:hAnsi="Times New Roman KK EK"/>
          <w:sz w:val="24"/>
          <w:szCs w:val="24"/>
          <w:lang w:val="en-US"/>
        </w:rPr>
        <w:t xml:space="preserve">                 18. S</w:t>
      </w:r>
      <w:proofErr w:type="gramStart"/>
      <w:r w:rsidRPr="00753A74">
        <w:rPr>
          <w:rFonts w:ascii="Times New Roman KK EK" w:hAnsi="Times New Roman KK EK"/>
          <w:sz w:val="24"/>
          <w:szCs w:val="24"/>
          <w:lang w:val="en-US"/>
        </w:rPr>
        <w:t>,  Se</w:t>
      </w:r>
      <w:proofErr w:type="gramEnd"/>
      <w:r w:rsidRPr="00753A74">
        <w:rPr>
          <w:rFonts w:ascii="Times New Roman KK EK" w:hAnsi="Times New Roman KK EK"/>
          <w:sz w:val="24"/>
          <w:szCs w:val="24"/>
          <w:lang w:val="en-US"/>
        </w:rPr>
        <w:t xml:space="preserve">,  </w:t>
      </w:r>
      <w:proofErr w:type="spellStart"/>
      <w:r w:rsidRPr="00753A74">
        <w:rPr>
          <w:rFonts w:ascii="Times New Roman KK EK" w:hAnsi="Times New Roman KK EK"/>
          <w:sz w:val="24"/>
          <w:szCs w:val="24"/>
          <w:lang w:val="en-US"/>
        </w:rPr>
        <w:t>Te</w:t>
      </w:r>
      <w:proofErr w:type="spellEnd"/>
    </w:p>
    <w:p w:rsidR="00BA40C5" w:rsidRPr="00753A74" w:rsidRDefault="00BA40C5" w:rsidP="00BA40C5">
      <w:pPr>
        <w:ind w:firstLine="720"/>
        <w:jc w:val="both"/>
        <w:rPr>
          <w:rFonts w:ascii="Times New Roman KK EK" w:hAnsi="Times New Roman KK EK"/>
          <w:sz w:val="24"/>
          <w:szCs w:val="24"/>
          <w:lang w:val="en-US"/>
        </w:rPr>
      </w:pPr>
    </w:p>
    <w:p w:rsidR="00BA40C5" w:rsidRPr="00753A74" w:rsidRDefault="00BA40C5" w:rsidP="00BA40C5">
      <w:pPr>
        <w:ind w:firstLine="720"/>
        <w:jc w:val="both"/>
        <w:rPr>
          <w:rFonts w:ascii="Times New Roman KK EK" w:hAnsi="Times New Roman KK EK"/>
          <w:sz w:val="24"/>
          <w:szCs w:val="24"/>
          <w:lang w:val="en-US"/>
        </w:rPr>
      </w:pPr>
      <w:r w:rsidRPr="00753A74">
        <w:rPr>
          <w:rFonts w:ascii="Times New Roman KK EK" w:hAnsi="Times New Roman KK EK"/>
          <w:sz w:val="24"/>
          <w:szCs w:val="24"/>
          <w:lang w:val="en-US"/>
        </w:rPr>
        <w:t xml:space="preserve">                 II</w:t>
      </w:r>
      <w:proofErr w:type="gramStart"/>
      <w:r w:rsidRPr="00753A74">
        <w:rPr>
          <w:rFonts w:ascii="Times New Roman KK EK" w:hAnsi="Times New Roman KK EK"/>
          <w:sz w:val="24"/>
          <w:szCs w:val="24"/>
          <w:lang w:val="en-US"/>
        </w:rPr>
        <w:t>,III</w:t>
      </w:r>
      <w:proofErr w:type="gramEnd"/>
      <w:r w:rsidRPr="00753A74">
        <w:rPr>
          <w:rFonts w:ascii="Times New Roman KK EK" w:hAnsi="Times New Roman KK EK"/>
          <w:sz w:val="24"/>
          <w:szCs w:val="24"/>
          <w:lang w:val="en-US"/>
        </w:rPr>
        <w:t xml:space="preserve">                                     I,II,III                              II, III    </w:t>
      </w:r>
    </w:p>
    <w:p w:rsidR="00BA40C5" w:rsidRPr="00753A74" w:rsidRDefault="00BA40C5" w:rsidP="00BA40C5">
      <w:pPr>
        <w:ind w:firstLine="708"/>
        <w:jc w:val="both"/>
        <w:rPr>
          <w:rFonts w:ascii="Times New Roman KK EK" w:hAnsi="Times New Roman KK EK"/>
          <w:lang w:val="kk-KZ"/>
        </w:rPr>
      </w:pPr>
    </w:p>
    <w:p w:rsidR="00BA40C5" w:rsidRPr="00753A74" w:rsidRDefault="00BA40C5" w:rsidP="00BA40C5">
      <w:pPr>
        <w:ind w:firstLine="708"/>
        <w:jc w:val="both"/>
        <w:rPr>
          <w:rFonts w:ascii="Times New Roman KK EK" w:hAnsi="Times New Roman KK EK"/>
          <w:sz w:val="24"/>
          <w:szCs w:val="24"/>
          <w:lang w:val="kk-KZ"/>
        </w:rPr>
      </w:pPr>
      <w:smartTag w:uri="urn:schemas-microsoft-com:office:smarttags" w:element="place">
        <w:r w:rsidRPr="00753A74">
          <w:rPr>
            <w:rFonts w:ascii="Times New Roman KK EK" w:hAnsi="Times New Roman KK EK"/>
            <w:sz w:val="24"/>
            <w:szCs w:val="24"/>
            <w:lang w:val="en-US"/>
          </w:rPr>
          <w:t>I</w:t>
        </w:r>
        <w:r w:rsidRPr="00753A74">
          <w:rPr>
            <w:rFonts w:ascii="Times New Roman KK EK" w:hAnsi="Times New Roman KK EK"/>
            <w:sz w:val="24"/>
            <w:szCs w:val="24"/>
          </w:rPr>
          <w:t>.</w:t>
        </w:r>
      </w:smartTag>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Мору қыртысы, төмен</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температура (Т) және қысым (Р) (гиперг)</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en-US"/>
        </w:rPr>
        <w:t>II</w:t>
      </w:r>
      <w:r w:rsidRPr="00753A74">
        <w:rPr>
          <w:rFonts w:ascii="Times New Roman KK EK" w:hAnsi="Times New Roman KK EK"/>
          <w:sz w:val="24"/>
          <w:szCs w:val="24"/>
          <w:lang w:val="kk-KZ"/>
        </w:rPr>
        <w:t xml:space="preserve">. Метоморфизация облысы, жоғары қысым (Р) </w:t>
      </w:r>
      <w:proofErr w:type="gramStart"/>
      <w:r w:rsidRPr="00753A74">
        <w:rPr>
          <w:rFonts w:ascii="Times New Roman KK EK" w:hAnsi="Times New Roman KK EK"/>
          <w:sz w:val="24"/>
          <w:szCs w:val="24"/>
          <w:lang w:val="kk-KZ"/>
        </w:rPr>
        <w:t>және  жоғары</w:t>
      </w:r>
      <w:proofErr w:type="gramEnd"/>
      <w:r w:rsidRPr="00753A74">
        <w:rPr>
          <w:rFonts w:ascii="Times New Roman KK EK" w:hAnsi="Times New Roman KK EK"/>
          <w:sz w:val="24"/>
          <w:szCs w:val="24"/>
          <w:lang w:val="kk-KZ"/>
        </w:rPr>
        <w:t xml:space="preserve"> емес температура (Т)</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en-US"/>
        </w:rPr>
        <w:t>III</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Магматизация облысы, жоғары температура (Т) және қысым (Р) облысы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Вернадскийдің осы 18 қатарын қарай отырып келесідей қорытындыға келуге болады, изоморфты арасудың кең ауқымы температура және қысым жоғары мөлшердегі терең магмалық және метаморфтық түзілімдерге тиісті болып келеді. Егер термодинамикалық жағдайлар элементтердің изоморфты алмасуының дәрежесін жақсартса, кристаллохимиялық факторлар осы алмасулардың мүмкіндігін анықтайды.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Изоморфты алмасулардың мүмкіндігін анықтайтын факторлар:</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 атомдардың координациялық саны (kr)  - бұл кристаллохимияның негізгі түсініктерінің бірі, кез-келген атомдар мен иондарды жақын қашықтықта қоршап тұратын атомдар мен иондардың санын көрсетеді;</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 байланыс конфигурацияларының  типі (коваленнті қосындыларда);</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3) атомдардың валенттілігі.</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Изоморфизм дәрежесінің жақсартылуын анықтайтын фактор – атомаралық байланыс және химиялық байланыстың типі.</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Жоғарыда айтылған сөздерге негізделе отырып изоморфизм түсінігін былай қорытындылауға болады: изоморфизм дегеніміз тек қана атомдардың бірдей координациялық сандарында, ал ковалентті қосындыларда  - байланыс конфигурациясының жоғарылауы (оның жоғарылау дәрежесі атомаралық қашықтықтың жақын болуымен, химиялық байланыстың типімен және атомның электрондық қабығының құрылысымен анықталады) кезінде мүмкін болатын аналогтық элементтердің минералдардың құрылымында бір-бірін алмастыру қасиеті.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Изоморфизді екі түрге бөледі – изовалентті және гетеровалентті. Бірінші жағдайда, егер иондар арасындағы радиус жақындаған болса және кристалдық тордың балансы сақталса иондар бірдей зарядты (бірдей валентті) болады: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1) </w:t>
      </w:r>
      <w:r w:rsidRPr="00753A74">
        <w:rPr>
          <w:rFonts w:ascii="Times New Roman KK EK" w:hAnsi="Times New Roman KK EK"/>
          <w:sz w:val="24"/>
          <w:szCs w:val="24"/>
          <w:lang w:val="en-US"/>
        </w:rPr>
        <w:t>Ta</w:t>
      </w:r>
      <w:r w:rsidRPr="00753A74">
        <w:rPr>
          <w:rFonts w:ascii="Times New Roman KK EK" w:hAnsi="Times New Roman KK EK"/>
          <w:sz w:val="24"/>
          <w:szCs w:val="24"/>
          <w:vertAlign w:val="superscript"/>
        </w:rPr>
        <w:t xml:space="preserve">+5 </w:t>
      </w:r>
      <w:r w:rsidRPr="00753A74">
        <w:rPr>
          <w:rFonts w:ascii="Times New Roman KK EK" w:hAnsi="Times New Roman KK EK"/>
          <w:sz w:val="24"/>
          <w:szCs w:val="24"/>
        </w:rPr>
        <w:t xml:space="preserve">ион радиусы 0,68 </w:t>
      </w:r>
      <w:r w:rsidRPr="00753A74">
        <w:rPr>
          <w:rFonts w:ascii="Times New Roman KK EK" w:hAnsi="Times New Roman KK EK"/>
          <w:sz w:val="24"/>
          <w:szCs w:val="24"/>
          <w:lang w:val="kk-KZ"/>
        </w:rPr>
        <w:t xml:space="preserve">және </w:t>
      </w:r>
      <w:proofErr w:type="spellStart"/>
      <w:r w:rsidRPr="00753A74">
        <w:rPr>
          <w:rFonts w:ascii="Times New Roman KK EK" w:hAnsi="Times New Roman KK EK"/>
          <w:sz w:val="24"/>
          <w:szCs w:val="24"/>
          <w:lang w:val="en-US"/>
        </w:rPr>
        <w:t>Nb</w:t>
      </w:r>
      <w:proofErr w:type="spellEnd"/>
      <w:r w:rsidRPr="00753A74">
        <w:rPr>
          <w:rFonts w:ascii="Times New Roman KK EK" w:hAnsi="Times New Roman KK EK"/>
          <w:sz w:val="24"/>
          <w:szCs w:val="24"/>
          <w:vertAlign w:val="superscript"/>
        </w:rPr>
        <w:t>+5</w:t>
      </w:r>
      <w:r w:rsidRPr="00753A74">
        <w:rPr>
          <w:rFonts w:ascii="Times New Roman KK EK" w:hAnsi="Times New Roman KK EK"/>
          <w:sz w:val="24"/>
          <w:szCs w:val="24"/>
          <w:lang w:val="kk-KZ"/>
        </w:rPr>
        <w:t xml:space="preserve"> – 0,69 (қатарда танталит және колумбит);</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 Mg</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 Fe</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және  Fe</w:t>
      </w:r>
      <w:r w:rsidRPr="00753A74">
        <w:rPr>
          <w:rFonts w:ascii="Times New Roman KK EK" w:hAnsi="Times New Roman KK EK"/>
          <w:sz w:val="24"/>
          <w:szCs w:val="24"/>
          <w:vertAlign w:val="superscript"/>
          <w:lang w:val="kk-KZ"/>
        </w:rPr>
        <w:t xml:space="preserve">+2 </w:t>
      </w:r>
      <w:r w:rsidRPr="00753A74">
        <w:rPr>
          <w:rFonts w:ascii="Times New Roman KK EK" w:hAnsi="Times New Roman KK EK"/>
          <w:sz w:val="24"/>
          <w:szCs w:val="24"/>
          <w:lang w:val="kk-KZ"/>
        </w:rPr>
        <w:t>– Mg</w:t>
      </w:r>
      <w:r w:rsidRPr="00753A74">
        <w:rPr>
          <w:rFonts w:ascii="Times New Roman KK EK" w:hAnsi="Times New Roman KK EK"/>
          <w:sz w:val="24"/>
          <w:szCs w:val="24"/>
          <w:vertAlign w:val="superscript"/>
          <w:lang w:val="kk-KZ"/>
        </w:rPr>
        <w:t xml:space="preserve">+2 </w:t>
      </w:r>
      <w:r w:rsidRPr="00753A74">
        <w:rPr>
          <w:rFonts w:ascii="Times New Roman KK EK" w:hAnsi="Times New Roman KK EK"/>
          <w:sz w:val="24"/>
          <w:szCs w:val="24"/>
          <w:lang w:val="kk-KZ"/>
        </w:rPr>
        <w:t xml:space="preserve"> - жетілген изоморфизнің мысалы болып келеді (ромб Пх, оливин тобы, Пх және Аmf тобы);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3) </w:t>
      </w:r>
      <w:proofErr w:type="spellStart"/>
      <w:r w:rsidRPr="00753A74">
        <w:rPr>
          <w:rFonts w:ascii="Times New Roman KK EK" w:hAnsi="Times New Roman KK EK"/>
          <w:sz w:val="24"/>
          <w:szCs w:val="24"/>
          <w:lang w:val="en-US"/>
        </w:rPr>
        <w:t>Mn</w:t>
      </w:r>
      <w:proofErr w:type="spellEnd"/>
      <w:r w:rsidRPr="00753A74">
        <w:rPr>
          <w:rFonts w:ascii="Times New Roman KK EK" w:hAnsi="Times New Roman KK EK"/>
          <w:sz w:val="24"/>
          <w:szCs w:val="24"/>
          <w:vertAlign w:val="superscript"/>
        </w:rPr>
        <w:t>+2</w:t>
      </w:r>
      <w:r w:rsidRPr="00753A74">
        <w:rPr>
          <w:rFonts w:ascii="Times New Roman KK EK" w:hAnsi="Times New Roman KK EK"/>
          <w:sz w:val="24"/>
          <w:szCs w:val="24"/>
        </w:rPr>
        <w:t xml:space="preserve"> – </w:t>
      </w:r>
      <w:proofErr w:type="spellStart"/>
      <w:r w:rsidRPr="00753A74">
        <w:rPr>
          <w:rFonts w:ascii="Times New Roman KK EK" w:hAnsi="Times New Roman KK EK"/>
          <w:sz w:val="24"/>
          <w:szCs w:val="24"/>
          <w:lang w:val="en-US"/>
        </w:rPr>
        <w:t>Ca</w:t>
      </w:r>
      <w:proofErr w:type="spellEnd"/>
      <w:r w:rsidRPr="00753A74">
        <w:rPr>
          <w:rFonts w:ascii="Times New Roman KK EK" w:hAnsi="Times New Roman KK EK"/>
          <w:sz w:val="24"/>
          <w:szCs w:val="24"/>
          <w:vertAlign w:val="superscript"/>
        </w:rPr>
        <w:t>+2</w:t>
      </w:r>
      <w:r w:rsidRPr="00753A74">
        <w:rPr>
          <w:rFonts w:ascii="Times New Roman KK EK" w:hAnsi="Times New Roman KK EK"/>
          <w:sz w:val="24"/>
          <w:szCs w:val="24"/>
        </w:rPr>
        <w:t xml:space="preserve"> – </w:t>
      </w:r>
      <w:proofErr w:type="spellStart"/>
      <w:r w:rsidRPr="00753A74">
        <w:rPr>
          <w:rFonts w:ascii="Times New Roman KK EK" w:hAnsi="Times New Roman KK EK"/>
          <w:sz w:val="24"/>
          <w:szCs w:val="24"/>
        </w:rPr>
        <w:t>волластонит</w:t>
      </w:r>
      <w:proofErr w:type="spellEnd"/>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родонит және кальцит – родохрозит;</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4) Zr</w:t>
      </w:r>
      <w:r w:rsidRPr="00753A74">
        <w:rPr>
          <w:rFonts w:ascii="Times New Roman KK EK" w:hAnsi="Times New Roman KK EK"/>
          <w:sz w:val="24"/>
          <w:szCs w:val="24"/>
          <w:vertAlign w:val="superscript"/>
          <w:lang w:val="kk-KZ"/>
        </w:rPr>
        <w:t>+4</w:t>
      </w:r>
      <w:r w:rsidRPr="00753A74">
        <w:rPr>
          <w:rFonts w:ascii="Times New Roman KK EK" w:hAnsi="Times New Roman KK EK"/>
          <w:sz w:val="24"/>
          <w:szCs w:val="24"/>
          <w:lang w:val="kk-KZ"/>
        </w:rPr>
        <w:t xml:space="preserve"> (0,87) – Hg</w:t>
      </w:r>
      <w:r w:rsidRPr="00753A74">
        <w:rPr>
          <w:rFonts w:ascii="Times New Roman KK EK" w:hAnsi="Times New Roman KK EK"/>
          <w:sz w:val="24"/>
          <w:szCs w:val="24"/>
          <w:vertAlign w:val="superscript"/>
          <w:lang w:val="kk-KZ"/>
        </w:rPr>
        <w:t>+4</w:t>
      </w:r>
      <w:r w:rsidRPr="00753A74">
        <w:rPr>
          <w:rFonts w:ascii="Times New Roman KK EK" w:hAnsi="Times New Roman KK EK"/>
          <w:sz w:val="24"/>
          <w:szCs w:val="24"/>
          <w:lang w:val="kk-KZ"/>
        </w:rPr>
        <w:t xml:space="preserve"> (0,86)  - цирконда;</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5) Al</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(0,57) – Ga</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(0,62) – нефелинде және басқа да алюмосиликаттарда;</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6) Mo</w:t>
      </w:r>
      <w:r w:rsidRPr="00753A74">
        <w:rPr>
          <w:rFonts w:ascii="Times New Roman KK EK" w:hAnsi="Times New Roman KK EK"/>
          <w:sz w:val="24"/>
          <w:szCs w:val="24"/>
          <w:vertAlign w:val="superscript"/>
          <w:lang w:val="kk-KZ"/>
        </w:rPr>
        <w:t>+4</w:t>
      </w:r>
      <w:r w:rsidRPr="00753A74">
        <w:rPr>
          <w:rFonts w:ascii="Times New Roman KK EK" w:hAnsi="Times New Roman KK EK"/>
          <w:sz w:val="24"/>
          <w:szCs w:val="24"/>
          <w:lang w:val="kk-KZ"/>
        </w:rPr>
        <w:t xml:space="preserve"> (0,68) және Re</w:t>
      </w:r>
      <w:r w:rsidRPr="00753A74">
        <w:rPr>
          <w:rFonts w:ascii="Times New Roman KK EK" w:hAnsi="Times New Roman KK EK"/>
          <w:sz w:val="24"/>
          <w:szCs w:val="24"/>
          <w:vertAlign w:val="superscript"/>
          <w:lang w:val="kk-KZ"/>
        </w:rPr>
        <w:t>+4</w:t>
      </w:r>
      <w:r w:rsidRPr="00753A74">
        <w:rPr>
          <w:rFonts w:ascii="Times New Roman KK EK" w:hAnsi="Times New Roman KK EK"/>
          <w:sz w:val="24"/>
          <w:szCs w:val="24"/>
          <w:lang w:val="kk-KZ"/>
        </w:rPr>
        <w:t xml:space="preserve"> (0,68) – молибдениттерде;</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7) K</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xml:space="preserve"> (1,33) және Rb</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xml:space="preserve"> (1,49) – дала шпаттарында және слюдаларда;</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8) Mg</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(0,78) және Ni</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(0,78) – оливиндерде.</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Гетеровалентті изоморфизм кезінде әртүрлі зарядтардағы иондардың өзара алмасуы жүзеге асады. Бұл жағдайда, иондар алмасуға тордың қосынды балансы өзгермейтіндей етіліп ұшырайды.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Мысалы, егер аз зарядты катион үлкен зарядты катионға алмасатын болса (және керісінше), онда зарядтардың компенсациясы болуы қажет. Бөл компенсация үш түрлі әдіспен жүзеге асырылады: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 үлкен зарядты бір катионның орнына кіші зарядты катионның көп мөлшері торға кіреді  немесе керісінше ( 2 Al</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 3 Mn</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 слюдаларда, 2 Na</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xml:space="preserve"> – Ca</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 нефелинде, 3Ca</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 2 Y</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 иттрафлюориттерде);</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 кіші зарядты алмастыратын үлкен зарядты катионмен бірге, параллелді басқа катионның орнына кіші зарядты катион кіреді (2Ca</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 ∑TR</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 Na</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xml:space="preserve"> – апатиттерде, 2 Mg</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 Al</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 Li</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xml:space="preserve"> – пироксендерде, Si</w:t>
      </w:r>
      <w:r w:rsidRPr="00753A74">
        <w:rPr>
          <w:rFonts w:ascii="Times New Roman KK EK" w:hAnsi="Times New Roman KK EK"/>
          <w:sz w:val="24"/>
          <w:szCs w:val="24"/>
          <w:vertAlign w:val="superscript"/>
          <w:lang w:val="kk-KZ"/>
        </w:rPr>
        <w:t xml:space="preserve">+4 </w:t>
      </w:r>
      <w:r w:rsidRPr="00753A74">
        <w:rPr>
          <w:rFonts w:ascii="Times New Roman KK EK" w:hAnsi="Times New Roman KK EK"/>
          <w:sz w:val="24"/>
          <w:szCs w:val="24"/>
          <w:lang w:val="kk-KZ"/>
        </w:rPr>
        <w:t>Na</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xml:space="preserve"> – Al</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Ca</w:t>
      </w:r>
      <w:r w:rsidRPr="00753A74">
        <w:rPr>
          <w:rFonts w:ascii="Times New Roman KK EK" w:hAnsi="Times New Roman KK EK"/>
          <w:sz w:val="24"/>
          <w:szCs w:val="24"/>
          <w:vertAlign w:val="superscript"/>
          <w:lang w:val="kk-KZ"/>
        </w:rPr>
        <w:t xml:space="preserve">+2 </w:t>
      </w:r>
      <w:r w:rsidRPr="00753A74">
        <w:rPr>
          <w:rFonts w:ascii="Times New Roman KK EK" w:hAnsi="Times New Roman KK EK"/>
          <w:sz w:val="24"/>
          <w:szCs w:val="24"/>
          <w:lang w:val="kk-KZ"/>
        </w:rPr>
        <w:t xml:space="preserve"> - плагиоклаздарда);</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3) үлкен зарядты катионның кіруі кезінде қосындының анионды бөлігінде өзгеріс байқалады. Кіші зарядты анион үлкен зарядты анионмен алмасады (Ca</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 F</w:t>
      </w:r>
      <w:r w:rsidRPr="00753A74">
        <w:rPr>
          <w:rFonts w:ascii="Times New Roman KK EK" w:hAnsi="Times New Roman KK EK"/>
          <w:sz w:val="24"/>
          <w:szCs w:val="24"/>
          <w:vertAlign w:val="superscript"/>
          <w:lang w:val="kk-KZ"/>
        </w:rPr>
        <w:t>-1</w:t>
      </w:r>
      <w:r w:rsidRPr="00753A74">
        <w:rPr>
          <w:rFonts w:ascii="Times New Roman KK EK" w:hAnsi="Times New Roman KK EK"/>
          <w:sz w:val="24"/>
          <w:szCs w:val="24"/>
          <w:lang w:val="kk-KZ"/>
        </w:rPr>
        <w:t xml:space="preserve"> - ∑ TR</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+O</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 апатиттерде).</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3) Биогендік түрі.</w:t>
      </w:r>
      <w:r w:rsidRPr="00753A74">
        <w:rPr>
          <w:rFonts w:ascii="Times New Roman KK EK" w:hAnsi="Times New Roman KK EK"/>
          <w:sz w:val="24"/>
          <w:szCs w:val="24"/>
          <w:lang w:val="kk-KZ"/>
        </w:rPr>
        <w:t xml:space="preserve"> Ол жануарларда және өсімдік ағзаларында элеменнтерді анықтаумен сипатталады.  Ең алғаш В.И.Вернадский биосфераны зерттегенде қарастырылған. Жер үстіндегі өтіп жатқан геохимиялық процестерді тірі организмдердің әрекетін ескермей нақты сипаттауға болмайды (сонымен қатар, туынды геохимиялық ореолдардың пайда болу процесін). Тірі организдерде қазір барлық элементтер анықталған. Өсімдіктерде олар күрделі органикалық қосынды ретінде кездеседі. Көптеген металлдар, табиғи органикалық қышқылдармен әсерлесіп, қосындыларды туғызады. Бұл қосындылар соңғы кезде геохимиялық іздеу жұмыстарын жүргізу кезінде ескерілетін болған.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4) Сулы ерітінділер</w:t>
      </w:r>
      <w:r w:rsidRPr="00753A74">
        <w:rPr>
          <w:rFonts w:ascii="Times New Roman KK EK" w:hAnsi="Times New Roman KK EK"/>
          <w:sz w:val="24"/>
          <w:szCs w:val="24"/>
          <w:lang w:val="kk-KZ"/>
        </w:rPr>
        <w:t xml:space="preserve"> – гидросфера деп аталатын Жердің жеке қабығын құрайды. Сулы ерітінділердің негізгі бөлігі дүниежүзілік мұхиттың еншісіне тиеді, ал ғана бөлігі – континенттердің жерүсті және жерасты суларына тиеді. Оларға әртүрлі жағдайда пайда болған гидротермалар жатады. Геохимиялық іздеулер кезінде негізгі көңіл элементтер ион, молекула, органикалық және кешенді қосындылар ретінде кездесетінжерасты және сирек жерүсті суларға бөлінеді. Элементтердің негізгі бөлігі, ерітінділердегі диссоциация процесінің нәтижесінде аниондармен және катиондармен көрсетілген. Аниондар (теріс зарядты ион) негізінен кешенді, ал катиондар (оң зарядты ион) судың молекулаларымен байланысты болады. Иондардың бөлінуі судағы ионды, металлды және ковалентті байланыстағы заттардың еруімен анықталады.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Сулы ерітінділердегі иондардың орын ауыстыруы электростатикалық  қасиетке (кристаллизациялық қасиет), сонымен қатар ерітінділерде болып тұратын өзгерістермен және ерітіндіде болатын еритін иондардың басқа заттармен реакциясына байланысты болады. Нейтралды молекулалы иондарға қосылу немесе қарама-қарсы белгідегі иондарға қосылу кезінде көптеген элементтер табиғи сулы ерітінділерде кешенді қосындылар түрінде тасымалданады.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 </w:t>
      </w:r>
      <w:r w:rsidRPr="00753A74">
        <w:rPr>
          <w:rFonts w:ascii="Times New Roman KK EK" w:hAnsi="Times New Roman KK EK"/>
          <w:b/>
          <w:i/>
          <w:sz w:val="24"/>
          <w:szCs w:val="24"/>
          <w:lang w:val="kk-KZ"/>
        </w:rPr>
        <w:t>5) Сұйық дисперсті орталы коллоидтар.</w:t>
      </w:r>
      <w:r w:rsidRPr="00753A74">
        <w:rPr>
          <w:rFonts w:ascii="Times New Roman KK EK" w:hAnsi="Times New Roman KK EK"/>
          <w:sz w:val="24"/>
          <w:szCs w:val="24"/>
          <w:lang w:val="kk-KZ"/>
        </w:rPr>
        <w:t xml:space="preserve"> Элементтерді анықтаудың бұл  түрі табиғатта кеңінен таралған.  Бұлар континентті және мұхиттық суларда кездеседі, одан басқа, «өзінің кейпін білдіретін ландшафтың өте маңызды бөліктері, немесе коллоиды күйде болады, немесе өзінің жаралу процесінде коллоидты күйден өткен болып келеді» (А.И.Перельман, 1975). Сұйық дисперсті ортада, дисперсті (өзгеру - шашырау) фаза қатты және газ тәрізді күйде болуы мүмкін. Геохимиялық іздеулер үшін бірінші жағдай маңызды болып келеді. Мұнда дисперсті фаза металлдармен (Au, Ag, Pt, Bi, Sn және т.б.); металлдардың гидроксидтерімен (Fe(OH)</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Ti(OH)</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Al(OH)</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және т.б.); оксидтермен (MnO</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SiO</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т.б.); сульфидтермен (PbS, ZnS, Sb</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S</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As</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S</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және т.б.); сазды минералдармен (галлуазит, каолинит, монтмориллонит және т.б.) сипатталады.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Табиғатта коллоидтардың түзілуі екі негізгі әдіспен жүзеге асырылады: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 дисперсиялық (кристаллдық заттың бұзылуы кезінде)</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 конденсациялық (молекулалық бөлікшелердің коллоидтық мөлшерге дейін қосылуы кезінде).</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Дисперсиялылықтың өте жоғары дәрежесінде және дисперсиялық фазаның үлкен шамасы кезінде коллоидты жүйелер бос энергияның үлкен қорына ие болады. Оның өз еркімен төмендеуі сорбцияға ұшыратады.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6) Техногендік қосындылар</w:t>
      </w:r>
      <w:r w:rsidRPr="00753A74">
        <w:rPr>
          <w:rFonts w:ascii="Times New Roman KK EK" w:hAnsi="Times New Roman KK EK"/>
          <w:sz w:val="24"/>
          <w:szCs w:val="24"/>
          <w:lang w:val="kk-KZ"/>
        </w:rPr>
        <w:t xml:space="preserve"> - өзінің табиғи аналогі болмайды. Соңғы кезде көптеген әртүрлі аумақтарда, көбінесе, топырақтарда, донды түзілімдерде және суларда кездесіп кеңінен қолданыс табуда. Негізінен олар белсенді игерилетін аудандарда кездеседі, оларға бірінші кезекте, әртүрлі ауылшарушылық </w:t>
      </w:r>
      <w:r w:rsidRPr="00753A74">
        <w:rPr>
          <w:rFonts w:ascii="Times New Roman KK EK" w:hAnsi="Times New Roman KK EK" w:cs="Microsoft Sans Serif"/>
          <w:sz w:val="24"/>
          <w:szCs w:val="24"/>
          <w:lang w:val="kk-KZ"/>
        </w:rPr>
        <w:t xml:space="preserve">пайдаланатын жерлердің </w:t>
      </w:r>
      <w:r w:rsidRPr="00753A74">
        <w:rPr>
          <w:rFonts w:ascii="Times New Roman KK EK" w:hAnsi="Times New Roman KK EK"/>
          <w:sz w:val="24"/>
          <w:szCs w:val="24"/>
          <w:lang w:val="kk-KZ"/>
        </w:rPr>
        <w:t xml:space="preserve"> және ірі өнеркәсіптік комбинаттардың қасындағы бөлікшелерді жатқызуға болады. Элементтерді бұл анықтау түрі әртүрлі жасанды полимерлерді, пластмассаларды, металлдар қорытпаларын, пестицидтерді, гербицидтерді, жерүсті-активті заттарды және т.б. кіріктіреді. Бұған тағы да табиғатта кездесетін (және табиғи күйдегі элементтер), бірақ өздері табылған жерде нақты жағдайларда табиғи жолмен жаралмаған қосындыларды жатқызуға болады.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7) Магмалық балқымалар.</w:t>
      </w:r>
      <w:r w:rsidRPr="00753A74">
        <w:rPr>
          <w:rFonts w:ascii="Times New Roman KK EK" w:hAnsi="Times New Roman KK EK"/>
          <w:sz w:val="24"/>
          <w:szCs w:val="24"/>
          <w:lang w:val="kk-KZ"/>
        </w:rPr>
        <w:t xml:space="preserve"> Бұл түгелдей, өзгергішті, газбен қаныққан жүйелер. Бұлардағы элементтердің жағдайы осы уақытқа шейін проблемалық болып келеді. Магмалық балқымалардың Жер  қыртысындағы элементтерді бөлу, қайта бөлу рөлі өте үлкен және сондықтан олардың элементтерінің жағдайы туралы гипотезалар қызығушылық туғызады. Ең бірінші магма туралы түсінік оксидтерден тұратын балқыма ретінде болған, бірақ 1935 жылы Ф.Ю. Левинсон-Лессинг магмада «болашақ минералдарға сәйкес кешендер» жатыр  жазған. Н.В.Беловтың және Л.Н.Овчинниковтың жұмыстарында бұл жағдай тиянақты өңделген және толықтырылған. Қазір, магмада кешендердің екі негізгі түрі бар деп есептеледі:октаэдрлік топтар (оның ішінде [Mg O</w:t>
      </w:r>
      <w:r w:rsidRPr="00753A74">
        <w:rPr>
          <w:rFonts w:ascii="Times New Roman KK EK" w:hAnsi="Times New Roman KK EK"/>
          <w:sz w:val="24"/>
          <w:szCs w:val="24"/>
          <w:vertAlign w:val="subscript"/>
          <w:lang w:val="kk-KZ"/>
        </w:rPr>
        <w:t>6</w:t>
      </w:r>
      <w:r w:rsidRPr="00753A74">
        <w:rPr>
          <w:rFonts w:ascii="Times New Roman KK EK" w:hAnsi="Times New Roman KK EK"/>
          <w:sz w:val="24"/>
          <w:szCs w:val="24"/>
          <w:lang w:val="kk-KZ"/>
        </w:rPr>
        <w:t>] және [Ca O</w:t>
      </w:r>
      <w:r w:rsidRPr="00753A74">
        <w:rPr>
          <w:rFonts w:ascii="Times New Roman KK EK" w:hAnsi="Times New Roman KK EK"/>
          <w:sz w:val="24"/>
          <w:szCs w:val="24"/>
          <w:vertAlign w:val="subscript"/>
          <w:lang w:val="kk-KZ"/>
        </w:rPr>
        <w:t>6</w:t>
      </w:r>
      <w:r w:rsidRPr="00753A74">
        <w:rPr>
          <w:rFonts w:ascii="Times New Roman KK EK" w:hAnsi="Times New Roman KK EK"/>
          <w:sz w:val="24"/>
          <w:szCs w:val="24"/>
          <w:lang w:val="kk-KZ"/>
        </w:rPr>
        <w:t>] көп кездеседі) және тетраэдрлік топтар (оның ішінде [Si O</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және [Al O</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көп кездеседі). Бұлардан басқа  қозғалмалы бос катиондар, еріген металлдардың атомдары, FeS және Fe</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O</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xml:space="preserve"> типті қосындылар кездеседі деп есептеледі.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 xml:space="preserve">8) Шашырау күйі. </w:t>
      </w:r>
      <w:r w:rsidRPr="00753A74">
        <w:rPr>
          <w:rFonts w:ascii="Times New Roman KK EK" w:hAnsi="Times New Roman KK EK"/>
          <w:sz w:val="24"/>
          <w:szCs w:val="24"/>
          <w:lang w:val="kk-KZ"/>
        </w:rPr>
        <w:t xml:space="preserve"> Ең алғаш 1909 жыл оны В.И.Вернадский сипаттаған. Бұл Жер қыртысындағы элементтерді анықтаудың ерекше бір түрін көрсетеді және атомдардың кристаллдық торлардың бос кеңістігіндегі орналасуымен байланысты болып келеді. Атмосфераның төтенше жағдайда шашырауына жақсы себін тигізеді: басқа газдардың қосылыстарына түскен газ толығымен сол жерде еріп кетеді. Элементтердің шашырау жағдайындағы мөлшері 10</w:t>
      </w:r>
      <w:r w:rsidRPr="00753A74">
        <w:rPr>
          <w:rFonts w:ascii="Times New Roman KK EK" w:hAnsi="Times New Roman KK EK"/>
          <w:sz w:val="24"/>
          <w:szCs w:val="24"/>
          <w:vertAlign w:val="superscript"/>
          <w:lang w:val="kk-KZ"/>
        </w:rPr>
        <w:t>-12</w:t>
      </w:r>
      <w:r w:rsidRPr="00753A74">
        <w:rPr>
          <w:rFonts w:ascii="Times New Roman KK EK" w:hAnsi="Times New Roman KK EK"/>
          <w:sz w:val="24"/>
          <w:szCs w:val="24"/>
          <w:lang w:val="kk-KZ"/>
        </w:rPr>
        <w:t xml:space="preserve"> – 10</w:t>
      </w:r>
      <w:r w:rsidRPr="00753A74">
        <w:rPr>
          <w:rFonts w:ascii="Times New Roman KK EK" w:hAnsi="Times New Roman KK EK"/>
          <w:sz w:val="24"/>
          <w:szCs w:val="24"/>
          <w:vertAlign w:val="superscript"/>
          <w:lang w:val="kk-KZ"/>
        </w:rPr>
        <w:t>-15</w:t>
      </w:r>
      <w:r w:rsidRPr="00753A74">
        <w:rPr>
          <w:rFonts w:ascii="Times New Roman KK EK" w:hAnsi="Times New Roman KK EK"/>
          <w:sz w:val="24"/>
          <w:szCs w:val="24"/>
          <w:lang w:val="kk-KZ"/>
        </w:rPr>
        <w:t xml:space="preserve"> % дейін жетеді, ал шашыраудың шегі деп 1 см</w:t>
      </w:r>
      <w:r w:rsidRPr="00753A74">
        <w:rPr>
          <w:rFonts w:ascii="Times New Roman KK EK" w:hAnsi="Times New Roman KK EK"/>
          <w:sz w:val="24"/>
          <w:szCs w:val="24"/>
          <w:vertAlign w:val="superscript"/>
          <w:lang w:val="kk-KZ"/>
        </w:rPr>
        <w:t>3</w:t>
      </w:r>
      <w:r w:rsidRPr="00753A74">
        <w:rPr>
          <w:rFonts w:ascii="Times New Roman KK EK" w:hAnsi="Times New Roman KK EK"/>
          <w:sz w:val="24"/>
          <w:szCs w:val="24"/>
          <w:lang w:val="kk-KZ"/>
        </w:rPr>
        <w:t xml:space="preserve"> затта 1 атомның болуын айтады. Көптеген элементтерге бұл жағдай күнделікті болып келеді. Олардың қатарына йод, ксенон, радон жатады.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Элементтердің Жер қыртысындағы орналасу түрін қарастырғанда, табиғатта  нейтралды атомдар емес, иондар жиі кездесетінін ұмытпау қажет. Геохимиялық процестерге қатысатын иондардың саны элементтердің санынан көп болады және саны 150-ге дейін жетеді. Ал әрбір ион, В.И.Вернадский бойынша миграция процесі кезінде «ерекше химиялық элемент» ретінде қарастырлуы керек.Элементтердің Жер қыртысында </w:t>
      </w:r>
      <w:r w:rsidRPr="00753A74">
        <w:rPr>
          <w:rFonts w:ascii="Times New Roman KK EK" w:hAnsi="Times New Roman KK EK"/>
          <w:sz w:val="24"/>
          <w:szCs w:val="24"/>
          <w:lang w:val="kk-KZ"/>
        </w:rPr>
        <w:lastRenderedPageBreak/>
        <w:t>орын ауыстыруын олардың анықталған формацияларымен байланыстыра отырып, миграцияның негізгі 3 типін бөлуге болады.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i/>
          <w:sz w:val="24"/>
          <w:szCs w:val="24"/>
          <w:lang w:val="kk-KZ"/>
        </w:rPr>
        <w:t>Миграцияның 1 типі</w:t>
      </w:r>
      <w:r w:rsidRPr="00753A74">
        <w:rPr>
          <w:rFonts w:ascii="Times New Roman KK EK" w:hAnsi="Times New Roman KK EK"/>
          <w:sz w:val="24"/>
          <w:szCs w:val="24"/>
          <w:lang w:val="kk-KZ"/>
        </w:rPr>
        <w:t xml:space="preserve">  элементтерді анықтау түрінің  олардың орын ауыстыруынсыз өзгеруін көрсетеді.Мысалы: элементтің минералды түрден сулы ерітінділерге ауысуы. Бұл типті сипаттау үшін элементтің бір түрден екінші түрге ауысу коэфициентін пайдалануға болады. Ең алғаш бұл коэфициенті Б.Б.Полынов биогенді түрлер үшін енгізген болатын: </w:t>
      </w:r>
      <w:r w:rsidRPr="00753A74">
        <w:rPr>
          <w:rFonts w:ascii="Times New Roman KK EK" w:hAnsi="Times New Roman KK EK"/>
          <w:b/>
          <w:sz w:val="24"/>
          <w:szCs w:val="24"/>
          <w:lang w:val="kk-KZ"/>
        </w:rPr>
        <w:t>К</w:t>
      </w:r>
      <w:r w:rsidRPr="00753A74">
        <w:rPr>
          <w:rFonts w:ascii="Times New Roman KK EK" w:hAnsi="Times New Roman KK EK"/>
          <w:b/>
          <w:sz w:val="24"/>
          <w:szCs w:val="24"/>
          <w:vertAlign w:val="subscript"/>
          <w:lang w:val="kk-KZ"/>
        </w:rPr>
        <w:t xml:space="preserve">б </w:t>
      </w:r>
      <w:r w:rsidRPr="00753A74">
        <w:rPr>
          <w:rFonts w:ascii="Times New Roman KK EK" w:hAnsi="Times New Roman KK EK"/>
          <w:b/>
          <w:sz w:val="24"/>
          <w:szCs w:val="24"/>
          <w:lang w:val="kk-KZ"/>
        </w:rPr>
        <w:t>= Р/П</w:t>
      </w:r>
      <w:r w:rsidRPr="00753A74">
        <w:rPr>
          <w:rFonts w:ascii="Times New Roman KK EK" w:hAnsi="Times New Roman KK EK"/>
          <w:sz w:val="24"/>
          <w:szCs w:val="24"/>
          <w:lang w:val="kk-KZ"/>
        </w:rPr>
        <w:t xml:space="preserve">, бұл жерде </w:t>
      </w:r>
      <w:r w:rsidRPr="00753A74">
        <w:rPr>
          <w:rFonts w:ascii="Times New Roman KK EK" w:hAnsi="Times New Roman KK EK"/>
          <w:b/>
          <w:sz w:val="24"/>
          <w:szCs w:val="24"/>
          <w:lang w:val="kk-KZ"/>
        </w:rPr>
        <w:t>К</w:t>
      </w:r>
      <w:r w:rsidRPr="00753A74">
        <w:rPr>
          <w:rFonts w:ascii="Times New Roman KK EK" w:hAnsi="Times New Roman KK EK"/>
          <w:sz w:val="24"/>
          <w:szCs w:val="24"/>
          <w:lang w:val="kk-KZ"/>
        </w:rPr>
        <w:t xml:space="preserve"> – биологиялық жұтылудың коэфициенті; </w:t>
      </w:r>
      <w:r w:rsidRPr="00753A74">
        <w:rPr>
          <w:rFonts w:ascii="Times New Roman KK EK" w:hAnsi="Times New Roman KK EK"/>
          <w:b/>
          <w:sz w:val="24"/>
          <w:szCs w:val="24"/>
          <w:lang w:val="kk-KZ"/>
        </w:rPr>
        <w:t>Р</w:t>
      </w:r>
      <w:r w:rsidRPr="00753A74">
        <w:rPr>
          <w:rFonts w:ascii="Times New Roman KK EK" w:hAnsi="Times New Roman KK EK"/>
          <w:sz w:val="24"/>
          <w:szCs w:val="24"/>
          <w:lang w:val="kk-KZ"/>
        </w:rPr>
        <w:t xml:space="preserve"> - өсімдік белдеміндегі элементтің мөлшері;  </w:t>
      </w:r>
      <w:r w:rsidRPr="00753A74">
        <w:rPr>
          <w:rFonts w:ascii="Times New Roman KK EK" w:hAnsi="Times New Roman KK EK"/>
          <w:b/>
          <w:sz w:val="24"/>
          <w:szCs w:val="24"/>
          <w:lang w:val="kk-KZ"/>
        </w:rPr>
        <w:t>П</w:t>
      </w:r>
      <w:r w:rsidRPr="00753A74">
        <w:rPr>
          <w:rFonts w:ascii="Times New Roman KK EK" w:hAnsi="Times New Roman KK EK"/>
          <w:sz w:val="24"/>
          <w:szCs w:val="24"/>
          <w:lang w:val="kk-KZ"/>
        </w:rPr>
        <w:t xml:space="preserve"> – сол элементтің сол өсімдік өскен топырақтағы мөлшері.</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i/>
          <w:sz w:val="24"/>
          <w:szCs w:val="24"/>
          <w:lang w:val="kk-KZ"/>
        </w:rPr>
        <w:t>Миграцияның екінші типі</w:t>
      </w:r>
      <w:r w:rsidRPr="00753A74">
        <w:rPr>
          <w:rFonts w:ascii="Times New Roman KK EK" w:hAnsi="Times New Roman KK EK"/>
          <w:sz w:val="24"/>
          <w:szCs w:val="24"/>
          <w:lang w:val="kk-KZ"/>
        </w:rPr>
        <w:t xml:space="preserve">  - элементтерің анықтау түрінің өзгеруінсіз орын ауыстыруы. Мұндай типтің мысалы ретінде минерал сынықтарының жерүсті суларында қозғалуы немесе ерітіндіде орналасқан элементтердің жерүсті және жерасты суларының қозғалуы кезінде орын ауыстыруы. </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i/>
          <w:sz w:val="24"/>
          <w:szCs w:val="24"/>
          <w:lang w:val="kk-KZ"/>
        </w:rPr>
        <w:t>Миграцияның үшінші типі</w:t>
      </w:r>
      <w:r w:rsidRPr="00753A74">
        <w:rPr>
          <w:rFonts w:ascii="Times New Roman KK EK" w:hAnsi="Times New Roman KK EK"/>
          <w:sz w:val="24"/>
          <w:szCs w:val="24"/>
          <w:lang w:val="kk-KZ"/>
        </w:rPr>
        <w:t xml:space="preserve">   алғашқы екеуін қосады және элементтердің анықтау түрін өзгертуімен бірге орын ауыстыруынан тұрады. Мысалы: кенорындардағы минералдарды ерітетін элементтердің жерасты суларында қозғалуы; борпылдақ түзілімдердің тысы қалың болғанда минералды түрден биогенді түрге ауысуы.</w:t>
      </w:r>
    </w:p>
    <w:p w:rsidR="00BA40C5" w:rsidRPr="00753A74" w:rsidRDefault="00BA40C5" w:rsidP="00BA40C5">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Қарастырылған элементтерді анықтаудың түрлері тек қана салыстырмалы тұрақты жүйелер болып келеді. Жер қыртысындағы элементтердің көп бөлігі элементтердің миграциясын көрсететін  жиі қозғалыс күйінде болады деп есептеуге болады.</w:t>
      </w:r>
    </w:p>
    <w:p w:rsidR="00BA40C5" w:rsidRPr="00753A74" w:rsidRDefault="00BA40C5" w:rsidP="00BA40C5">
      <w:pPr>
        <w:jc w:val="both"/>
        <w:rPr>
          <w:rFonts w:ascii="Times New Roman KK EK" w:hAnsi="Times New Roman KK EK"/>
          <w:sz w:val="24"/>
          <w:szCs w:val="24"/>
          <w:lang w:val="kk-KZ"/>
        </w:rPr>
      </w:pP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[1], 17-22 б., [2], 14-18 б.</w:t>
      </w: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Қосымша әдебиет: </w:t>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9</w:t>
      </w:r>
      <w:r w:rsidRPr="00753A74">
        <w:rPr>
          <w:rFonts w:ascii="Times New Roman KK EK" w:hAnsi="Times New Roman KK EK"/>
          <w:color w:val="000000"/>
          <w:sz w:val="24"/>
          <w:szCs w:val="24"/>
        </w:rPr>
        <w:sym w:font="Symbol" w:char="005D"/>
      </w:r>
    </w:p>
    <w:p w:rsidR="00BA40C5" w:rsidRPr="00753A74" w:rsidRDefault="00BA40C5" w:rsidP="00BA40C5">
      <w:pPr>
        <w:jc w:val="both"/>
        <w:rPr>
          <w:rFonts w:ascii="Times New Roman KK EK" w:hAnsi="Times New Roman KK EK"/>
          <w:sz w:val="24"/>
          <w:szCs w:val="24"/>
          <w:lang w:val="kk-KZ"/>
        </w:rPr>
      </w:pP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1) </w:t>
      </w:r>
      <w:r w:rsidRPr="00BA40C5">
        <w:rPr>
          <w:rFonts w:ascii="Times New Roman KK EK" w:hAnsi="Times New Roman KK EK"/>
          <w:sz w:val="24"/>
          <w:szCs w:val="24"/>
          <w:lang w:val="kk-KZ"/>
        </w:rPr>
        <w:t>«</w:t>
      </w:r>
      <w:r w:rsidRPr="00753A74">
        <w:rPr>
          <w:rFonts w:ascii="Times New Roman KK EK" w:hAnsi="Times New Roman KK EK"/>
          <w:sz w:val="24"/>
          <w:szCs w:val="24"/>
          <w:lang w:val="kk-KZ"/>
        </w:rPr>
        <w:t>Элементтерді анықтау формасы</w:t>
      </w:r>
      <w:r w:rsidRPr="00BA40C5">
        <w:rPr>
          <w:rFonts w:ascii="Times New Roman KK EK" w:hAnsi="Times New Roman KK EK"/>
          <w:sz w:val="24"/>
          <w:szCs w:val="24"/>
          <w:lang w:val="kk-KZ"/>
        </w:rPr>
        <w:t>»</w:t>
      </w:r>
      <w:r w:rsidRPr="00753A74">
        <w:rPr>
          <w:rFonts w:ascii="Times New Roman KK EK" w:hAnsi="Times New Roman KK EK"/>
          <w:sz w:val="24"/>
          <w:szCs w:val="24"/>
          <w:lang w:val="kk-KZ"/>
        </w:rPr>
        <w:t xml:space="preserve"> дегеніміз не?</w:t>
      </w: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2) Изоморфизм дегеніміз не?</w:t>
      </w: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3) улы ерітінділерде иондар қалай қозғалады?</w:t>
      </w: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4) Техногендер қосылыс дегеніміз не, олар қалай жаралады?</w:t>
      </w: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5) Элементтер миграциясының қандай формалары сізге белгілі?</w:t>
      </w:r>
    </w:p>
    <w:p w:rsidR="00BA40C5" w:rsidRPr="00753A74" w:rsidRDefault="00BA40C5" w:rsidP="00BA40C5">
      <w:pPr>
        <w:jc w:val="both"/>
        <w:rPr>
          <w:rFonts w:ascii="Times New Roman KK EK" w:hAnsi="Times New Roman KK EK"/>
          <w:sz w:val="24"/>
          <w:szCs w:val="24"/>
          <w:lang w:val="kk-KZ"/>
        </w:rPr>
      </w:pPr>
      <w:r w:rsidRPr="00753A74">
        <w:rPr>
          <w:rFonts w:ascii="Times New Roman KK EK" w:hAnsi="Times New Roman KK EK"/>
          <w:sz w:val="24"/>
          <w:szCs w:val="24"/>
          <w:lang w:val="kk-KZ"/>
        </w:rPr>
        <w:t>6) Шашырау күйін сипаттаңыз.</w:t>
      </w:r>
    </w:p>
    <w:p w:rsidR="007656F8" w:rsidRPr="00BA40C5" w:rsidRDefault="00BA40C5" w:rsidP="00BA40C5">
      <w:bookmarkStart w:id="0" w:name="_GoBack"/>
      <w:bookmarkEnd w:id="0"/>
    </w:p>
    <w:sectPr w:rsidR="007656F8" w:rsidRPr="00BA40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A694F"/>
    <w:multiLevelType w:val="hybridMultilevel"/>
    <w:tmpl w:val="6E4CCECA"/>
    <w:lvl w:ilvl="0" w:tplc="3250AEEC">
      <w:start w:val="44"/>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03063515"/>
    <w:multiLevelType w:val="hybridMultilevel"/>
    <w:tmpl w:val="80B631BE"/>
    <w:lvl w:ilvl="0" w:tplc="912A8AF6">
      <w:start w:val="1"/>
      <w:numFmt w:val="decimal"/>
      <w:lvlText w:val="%1."/>
      <w:lvlJc w:val="left"/>
      <w:pPr>
        <w:tabs>
          <w:tab w:val="num" w:pos="1080"/>
        </w:tabs>
        <w:ind w:left="1080" w:hanging="375"/>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0A7D1547"/>
    <w:multiLevelType w:val="hybridMultilevel"/>
    <w:tmpl w:val="5ACCCC22"/>
    <w:lvl w:ilvl="0" w:tplc="A9E2B9E6">
      <w:start w:val="2"/>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C2465B8"/>
    <w:multiLevelType w:val="hybridMultilevel"/>
    <w:tmpl w:val="E7BA4A72"/>
    <w:lvl w:ilvl="0" w:tplc="9AFE9A2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4">
    <w:nsid w:val="11645A52"/>
    <w:multiLevelType w:val="hybridMultilevel"/>
    <w:tmpl w:val="E934320E"/>
    <w:lvl w:ilvl="0" w:tplc="E6A8522C">
      <w:start w:val="14"/>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5">
    <w:nsid w:val="1445625E"/>
    <w:multiLevelType w:val="hybridMultilevel"/>
    <w:tmpl w:val="46D4CAC6"/>
    <w:lvl w:ilvl="0" w:tplc="9F96BCC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6">
    <w:nsid w:val="1464674E"/>
    <w:multiLevelType w:val="hybridMultilevel"/>
    <w:tmpl w:val="F0E04F58"/>
    <w:lvl w:ilvl="0" w:tplc="B4BAEFC4">
      <w:start w:val="22"/>
      <w:numFmt w:val="decimal"/>
      <w:lvlText w:val="%1"/>
      <w:lvlJc w:val="left"/>
      <w:pPr>
        <w:tabs>
          <w:tab w:val="num" w:pos="1125"/>
        </w:tabs>
        <w:ind w:left="1125" w:hanging="42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7">
    <w:nsid w:val="1A7A71C5"/>
    <w:multiLevelType w:val="hybridMultilevel"/>
    <w:tmpl w:val="184EC3B6"/>
    <w:lvl w:ilvl="0" w:tplc="99003BB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AC957F4"/>
    <w:multiLevelType w:val="hybridMultilevel"/>
    <w:tmpl w:val="8A36CCBE"/>
    <w:lvl w:ilvl="0" w:tplc="4DF2C816">
      <w:start w:val="1"/>
      <w:numFmt w:val="decimal"/>
      <w:lvlText w:val="%1."/>
      <w:lvlJc w:val="left"/>
      <w:pPr>
        <w:tabs>
          <w:tab w:val="num" w:pos="1060"/>
        </w:tabs>
        <w:ind w:left="1060" w:hanging="360"/>
      </w:pPr>
      <w:rPr>
        <w:rFonts w:hint="default"/>
      </w:rPr>
    </w:lvl>
    <w:lvl w:ilvl="1" w:tplc="04190019" w:tentative="1">
      <w:start w:val="1"/>
      <w:numFmt w:val="lowerLetter"/>
      <w:lvlText w:val="%2."/>
      <w:lvlJc w:val="left"/>
      <w:pPr>
        <w:tabs>
          <w:tab w:val="num" w:pos="1780"/>
        </w:tabs>
        <w:ind w:left="1780" w:hanging="360"/>
      </w:pPr>
    </w:lvl>
    <w:lvl w:ilvl="2" w:tplc="0419001B" w:tentative="1">
      <w:start w:val="1"/>
      <w:numFmt w:val="lowerRoman"/>
      <w:lvlText w:val="%3."/>
      <w:lvlJc w:val="right"/>
      <w:pPr>
        <w:tabs>
          <w:tab w:val="num" w:pos="2500"/>
        </w:tabs>
        <w:ind w:left="2500" w:hanging="180"/>
      </w:pPr>
    </w:lvl>
    <w:lvl w:ilvl="3" w:tplc="0419000F" w:tentative="1">
      <w:start w:val="1"/>
      <w:numFmt w:val="decimal"/>
      <w:lvlText w:val="%4."/>
      <w:lvlJc w:val="left"/>
      <w:pPr>
        <w:tabs>
          <w:tab w:val="num" w:pos="3220"/>
        </w:tabs>
        <w:ind w:left="3220" w:hanging="360"/>
      </w:pPr>
    </w:lvl>
    <w:lvl w:ilvl="4" w:tplc="04190019" w:tentative="1">
      <w:start w:val="1"/>
      <w:numFmt w:val="lowerLetter"/>
      <w:lvlText w:val="%5."/>
      <w:lvlJc w:val="left"/>
      <w:pPr>
        <w:tabs>
          <w:tab w:val="num" w:pos="3940"/>
        </w:tabs>
        <w:ind w:left="3940" w:hanging="360"/>
      </w:pPr>
    </w:lvl>
    <w:lvl w:ilvl="5" w:tplc="0419001B" w:tentative="1">
      <w:start w:val="1"/>
      <w:numFmt w:val="lowerRoman"/>
      <w:lvlText w:val="%6."/>
      <w:lvlJc w:val="right"/>
      <w:pPr>
        <w:tabs>
          <w:tab w:val="num" w:pos="4660"/>
        </w:tabs>
        <w:ind w:left="4660" w:hanging="180"/>
      </w:pPr>
    </w:lvl>
    <w:lvl w:ilvl="6" w:tplc="0419000F" w:tentative="1">
      <w:start w:val="1"/>
      <w:numFmt w:val="decimal"/>
      <w:lvlText w:val="%7."/>
      <w:lvlJc w:val="left"/>
      <w:pPr>
        <w:tabs>
          <w:tab w:val="num" w:pos="5380"/>
        </w:tabs>
        <w:ind w:left="5380" w:hanging="360"/>
      </w:pPr>
    </w:lvl>
    <w:lvl w:ilvl="7" w:tplc="04190019" w:tentative="1">
      <w:start w:val="1"/>
      <w:numFmt w:val="lowerLetter"/>
      <w:lvlText w:val="%8."/>
      <w:lvlJc w:val="left"/>
      <w:pPr>
        <w:tabs>
          <w:tab w:val="num" w:pos="6100"/>
        </w:tabs>
        <w:ind w:left="6100" w:hanging="360"/>
      </w:pPr>
    </w:lvl>
    <w:lvl w:ilvl="8" w:tplc="0419001B" w:tentative="1">
      <w:start w:val="1"/>
      <w:numFmt w:val="lowerRoman"/>
      <w:lvlText w:val="%9."/>
      <w:lvlJc w:val="right"/>
      <w:pPr>
        <w:tabs>
          <w:tab w:val="num" w:pos="6820"/>
        </w:tabs>
        <w:ind w:left="6820" w:hanging="180"/>
      </w:pPr>
    </w:lvl>
  </w:abstractNum>
  <w:abstractNum w:abstractNumId="9">
    <w:nsid w:val="1C650FD2"/>
    <w:multiLevelType w:val="hybridMultilevel"/>
    <w:tmpl w:val="0B4E04D0"/>
    <w:lvl w:ilvl="0" w:tplc="E970230C">
      <w:start w:val="1"/>
      <w:numFmt w:val="decimal"/>
      <w:lvlText w:val="%1."/>
      <w:lvlJc w:val="left"/>
      <w:pPr>
        <w:tabs>
          <w:tab w:val="num" w:pos="1065"/>
        </w:tabs>
        <w:ind w:left="1065" w:hanging="360"/>
      </w:pPr>
    </w:lvl>
    <w:lvl w:ilvl="1" w:tplc="04190019">
      <w:start w:val="1"/>
      <w:numFmt w:val="lowerLetter"/>
      <w:lvlText w:val="%2."/>
      <w:lvlJc w:val="left"/>
      <w:pPr>
        <w:tabs>
          <w:tab w:val="num" w:pos="1785"/>
        </w:tabs>
        <w:ind w:left="1785" w:hanging="360"/>
      </w:pPr>
    </w:lvl>
    <w:lvl w:ilvl="2" w:tplc="0419001B">
      <w:start w:val="1"/>
      <w:numFmt w:val="lowerRoman"/>
      <w:lvlText w:val="%3."/>
      <w:lvlJc w:val="right"/>
      <w:pPr>
        <w:tabs>
          <w:tab w:val="num" w:pos="2505"/>
        </w:tabs>
        <w:ind w:left="2505" w:hanging="180"/>
      </w:pPr>
    </w:lvl>
    <w:lvl w:ilvl="3" w:tplc="0419000F">
      <w:start w:val="1"/>
      <w:numFmt w:val="decimal"/>
      <w:lvlText w:val="%4."/>
      <w:lvlJc w:val="left"/>
      <w:pPr>
        <w:tabs>
          <w:tab w:val="num" w:pos="3225"/>
        </w:tabs>
        <w:ind w:left="3225" w:hanging="360"/>
      </w:pPr>
    </w:lvl>
    <w:lvl w:ilvl="4" w:tplc="04190019">
      <w:start w:val="1"/>
      <w:numFmt w:val="lowerLetter"/>
      <w:lvlText w:val="%5."/>
      <w:lvlJc w:val="left"/>
      <w:pPr>
        <w:tabs>
          <w:tab w:val="num" w:pos="3945"/>
        </w:tabs>
        <w:ind w:left="3945" w:hanging="360"/>
      </w:pPr>
    </w:lvl>
    <w:lvl w:ilvl="5" w:tplc="0419001B">
      <w:start w:val="1"/>
      <w:numFmt w:val="lowerRoman"/>
      <w:lvlText w:val="%6."/>
      <w:lvlJc w:val="right"/>
      <w:pPr>
        <w:tabs>
          <w:tab w:val="num" w:pos="4665"/>
        </w:tabs>
        <w:ind w:left="4665" w:hanging="180"/>
      </w:pPr>
    </w:lvl>
    <w:lvl w:ilvl="6" w:tplc="0419000F">
      <w:start w:val="1"/>
      <w:numFmt w:val="decimal"/>
      <w:lvlText w:val="%7."/>
      <w:lvlJc w:val="left"/>
      <w:pPr>
        <w:tabs>
          <w:tab w:val="num" w:pos="5385"/>
        </w:tabs>
        <w:ind w:left="5385" w:hanging="360"/>
      </w:pPr>
    </w:lvl>
    <w:lvl w:ilvl="7" w:tplc="04190019">
      <w:start w:val="1"/>
      <w:numFmt w:val="lowerLetter"/>
      <w:lvlText w:val="%8."/>
      <w:lvlJc w:val="left"/>
      <w:pPr>
        <w:tabs>
          <w:tab w:val="num" w:pos="6105"/>
        </w:tabs>
        <w:ind w:left="6105" w:hanging="360"/>
      </w:pPr>
    </w:lvl>
    <w:lvl w:ilvl="8" w:tplc="0419001B">
      <w:start w:val="1"/>
      <w:numFmt w:val="lowerRoman"/>
      <w:lvlText w:val="%9."/>
      <w:lvlJc w:val="right"/>
      <w:pPr>
        <w:tabs>
          <w:tab w:val="num" w:pos="6825"/>
        </w:tabs>
        <w:ind w:left="6825" w:hanging="180"/>
      </w:pPr>
    </w:lvl>
  </w:abstractNum>
  <w:abstractNum w:abstractNumId="10">
    <w:nsid w:val="270E0329"/>
    <w:multiLevelType w:val="hybridMultilevel"/>
    <w:tmpl w:val="2A6A76EA"/>
    <w:lvl w:ilvl="0" w:tplc="BDC0096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1">
    <w:nsid w:val="2B1A461E"/>
    <w:multiLevelType w:val="hybridMultilevel"/>
    <w:tmpl w:val="4C8879D8"/>
    <w:lvl w:ilvl="0" w:tplc="803E390A">
      <w:start w:val="2"/>
      <w:numFmt w:val="decimal"/>
      <w:lvlText w:val="%1."/>
      <w:lvlJc w:val="left"/>
      <w:pPr>
        <w:tabs>
          <w:tab w:val="num" w:pos="1683"/>
        </w:tabs>
        <w:ind w:left="1683" w:hanging="97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2">
    <w:nsid w:val="2CA8669E"/>
    <w:multiLevelType w:val="hybridMultilevel"/>
    <w:tmpl w:val="76E8130E"/>
    <w:lvl w:ilvl="0" w:tplc="5300AAD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3">
    <w:nsid w:val="36B2068E"/>
    <w:multiLevelType w:val="hybridMultilevel"/>
    <w:tmpl w:val="EA1E15CE"/>
    <w:lvl w:ilvl="0" w:tplc="781C67B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4">
    <w:nsid w:val="42EB759E"/>
    <w:multiLevelType w:val="hybridMultilevel"/>
    <w:tmpl w:val="9C12EC78"/>
    <w:lvl w:ilvl="0" w:tplc="33989A4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5">
    <w:nsid w:val="51200691"/>
    <w:multiLevelType w:val="multilevel"/>
    <w:tmpl w:val="D57C9EFE"/>
    <w:lvl w:ilvl="0">
      <w:start w:val="1"/>
      <w:numFmt w:val="decimal"/>
      <w:lvlText w:val="%1."/>
      <w:lvlJc w:val="left"/>
      <w:pPr>
        <w:tabs>
          <w:tab w:val="num" w:pos="1683"/>
        </w:tabs>
        <w:ind w:left="1683" w:hanging="975"/>
      </w:pPr>
      <w:rPr>
        <w:rFonts w:hint="default"/>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16">
    <w:nsid w:val="58197610"/>
    <w:multiLevelType w:val="hybridMultilevel"/>
    <w:tmpl w:val="475ABC14"/>
    <w:lvl w:ilvl="0" w:tplc="3250AEEC">
      <w:start w:val="2"/>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1706440"/>
    <w:multiLevelType w:val="hybridMultilevel"/>
    <w:tmpl w:val="B9D47B4A"/>
    <w:lvl w:ilvl="0" w:tplc="CA6AD85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8">
    <w:nsid w:val="6B266083"/>
    <w:multiLevelType w:val="multilevel"/>
    <w:tmpl w:val="A7D4F948"/>
    <w:lvl w:ilvl="0">
      <w:start w:val="3"/>
      <w:numFmt w:val="decimal"/>
      <w:lvlText w:val="%1"/>
      <w:lvlJc w:val="left"/>
      <w:pPr>
        <w:tabs>
          <w:tab w:val="num" w:pos="360"/>
        </w:tabs>
        <w:ind w:left="360" w:hanging="360"/>
      </w:pPr>
      <w:rPr>
        <w:rFonts w:ascii="Times New Roman" w:hAnsi="Times New Roman" w:hint="default"/>
        <w:b/>
      </w:rPr>
    </w:lvl>
    <w:lvl w:ilvl="1">
      <w:start w:val="1"/>
      <w:numFmt w:val="decimal"/>
      <w:lvlText w:val="%1.%2"/>
      <w:lvlJc w:val="left"/>
      <w:pPr>
        <w:tabs>
          <w:tab w:val="num" w:pos="960"/>
        </w:tabs>
        <w:ind w:left="960" w:hanging="360"/>
      </w:pPr>
      <w:rPr>
        <w:rFonts w:ascii="Times New Roman" w:hAnsi="Times New Roman" w:hint="default"/>
        <w:b/>
      </w:rPr>
    </w:lvl>
    <w:lvl w:ilvl="2">
      <w:start w:val="1"/>
      <w:numFmt w:val="decimal"/>
      <w:lvlText w:val="%1.%2.%3"/>
      <w:lvlJc w:val="left"/>
      <w:pPr>
        <w:tabs>
          <w:tab w:val="num" w:pos="1920"/>
        </w:tabs>
        <w:ind w:left="1920" w:hanging="720"/>
      </w:pPr>
      <w:rPr>
        <w:rFonts w:ascii="Times New Roman" w:hAnsi="Times New Roman" w:hint="default"/>
        <w:b/>
      </w:rPr>
    </w:lvl>
    <w:lvl w:ilvl="3">
      <w:start w:val="1"/>
      <w:numFmt w:val="decimal"/>
      <w:lvlText w:val="%1.%2.%3.%4"/>
      <w:lvlJc w:val="left"/>
      <w:pPr>
        <w:tabs>
          <w:tab w:val="num" w:pos="2520"/>
        </w:tabs>
        <w:ind w:left="2520" w:hanging="720"/>
      </w:pPr>
      <w:rPr>
        <w:rFonts w:ascii="Times New Roman" w:hAnsi="Times New Roman" w:hint="default"/>
        <w:b/>
      </w:rPr>
    </w:lvl>
    <w:lvl w:ilvl="4">
      <w:start w:val="1"/>
      <w:numFmt w:val="decimal"/>
      <w:lvlText w:val="%1.%2.%3.%4.%5"/>
      <w:lvlJc w:val="left"/>
      <w:pPr>
        <w:tabs>
          <w:tab w:val="num" w:pos="3480"/>
        </w:tabs>
        <w:ind w:left="3480" w:hanging="1080"/>
      </w:pPr>
      <w:rPr>
        <w:rFonts w:ascii="Times New Roman" w:hAnsi="Times New Roman" w:hint="default"/>
        <w:b/>
      </w:rPr>
    </w:lvl>
    <w:lvl w:ilvl="5">
      <w:start w:val="1"/>
      <w:numFmt w:val="decimal"/>
      <w:lvlText w:val="%1.%2.%3.%4.%5.%6"/>
      <w:lvlJc w:val="left"/>
      <w:pPr>
        <w:tabs>
          <w:tab w:val="num" w:pos="4080"/>
        </w:tabs>
        <w:ind w:left="4080" w:hanging="1080"/>
      </w:pPr>
      <w:rPr>
        <w:rFonts w:ascii="Times New Roman" w:hAnsi="Times New Roman" w:hint="default"/>
        <w:b/>
      </w:rPr>
    </w:lvl>
    <w:lvl w:ilvl="6">
      <w:start w:val="1"/>
      <w:numFmt w:val="decimal"/>
      <w:lvlText w:val="%1.%2.%3.%4.%5.%6.%7"/>
      <w:lvlJc w:val="left"/>
      <w:pPr>
        <w:tabs>
          <w:tab w:val="num" w:pos="5040"/>
        </w:tabs>
        <w:ind w:left="5040" w:hanging="1440"/>
      </w:pPr>
      <w:rPr>
        <w:rFonts w:ascii="Times New Roman" w:hAnsi="Times New Roman" w:hint="default"/>
        <w:b/>
      </w:rPr>
    </w:lvl>
    <w:lvl w:ilvl="7">
      <w:start w:val="1"/>
      <w:numFmt w:val="decimal"/>
      <w:lvlText w:val="%1.%2.%3.%4.%5.%6.%7.%8"/>
      <w:lvlJc w:val="left"/>
      <w:pPr>
        <w:tabs>
          <w:tab w:val="num" w:pos="5640"/>
        </w:tabs>
        <w:ind w:left="5640" w:hanging="1440"/>
      </w:pPr>
      <w:rPr>
        <w:rFonts w:ascii="Times New Roman" w:hAnsi="Times New Roman" w:hint="default"/>
        <w:b/>
      </w:rPr>
    </w:lvl>
    <w:lvl w:ilvl="8">
      <w:start w:val="1"/>
      <w:numFmt w:val="decimal"/>
      <w:lvlText w:val="%1.%2.%3.%4.%5.%6.%7.%8.%9"/>
      <w:lvlJc w:val="left"/>
      <w:pPr>
        <w:tabs>
          <w:tab w:val="num" w:pos="6600"/>
        </w:tabs>
        <w:ind w:left="6600" w:hanging="1800"/>
      </w:pPr>
      <w:rPr>
        <w:rFonts w:ascii="Times New Roman" w:hAnsi="Times New Roman" w:hint="default"/>
        <w:b/>
      </w:rPr>
    </w:lvl>
  </w:abstractNum>
  <w:abstractNum w:abstractNumId="19">
    <w:nsid w:val="6B834153"/>
    <w:multiLevelType w:val="multilevel"/>
    <w:tmpl w:val="8D1AA6B2"/>
    <w:lvl w:ilvl="0">
      <w:start w:val="1"/>
      <w:numFmt w:val="decimal"/>
      <w:lvlText w:val="%1"/>
      <w:lvlJc w:val="left"/>
      <w:pPr>
        <w:tabs>
          <w:tab w:val="num" w:pos="420"/>
        </w:tabs>
        <w:ind w:left="420" w:hanging="420"/>
      </w:pPr>
      <w:rPr>
        <w:rFonts w:hint="default"/>
      </w:rPr>
    </w:lvl>
    <w:lvl w:ilvl="1">
      <w:start w:val="6"/>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7DA910DF"/>
    <w:multiLevelType w:val="hybridMultilevel"/>
    <w:tmpl w:val="932CAB6C"/>
    <w:lvl w:ilvl="0" w:tplc="D0E46C48">
      <w:start w:val="1"/>
      <w:numFmt w:val="decimal"/>
      <w:lvlText w:val="%1."/>
      <w:lvlJc w:val="left"/>
      <w:pPr>
        <w:tabs>
          <w:tab w:val="num" w:pos="1080"/>
        </w:tabs>
        <w:ind w:left="1080" w:hanging="375"/>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1">
    <w:nsid w:val="7EAF51B7"/>
    <w:multiLevelType w:val="hybridMultilevel"/>
    <w:tmpl w:val="27F65A28"/>
    <w:lvl w:ilvl="0" w:tplc="DAC0981A">
      <w:start w:val="48"/>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9"/>
  </w:num>
  <w:num w:numId="2">
    <w:abstractNumId w:val="10"/>
  </w:num>
  <w:num w:numId="3">
    <w:abstractNumId w:val="14"/>
  </w:num>
  <w:num w:numId="4">
    <w:abstractNumId w:val="7"/>
  </w:num>
  <w:num w:numId="5">
    <w:abstractNumId w:val="3"/>
  </w:num>
  <w:num w:numId="6">
    <w:abstractNumId w:val="11"/>
  </w:num>
  <w:num w:numId="7">
    <w:abstractNumId w:val="8"/>
  </w:num>
  <w:num w:numId="8">
    <w:abstractNumId w:val="12"/>
  </w:num>
  <w:num w:numId="9">
    <w:abstractNumId w:val="5"/>
  </w:num>
  <w:num w:numId="10">
    <w:abstractNumId w:val="1"/>
  </w:num>
  <w:num w:numId="11">
    <w:abstractNumId w:val="17"/>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20"/>
  </w:num>
  <w:num w:numId="15">
    <w:abstractNumId w:val="16"/>
  </w:num>
  <w:num w:numId="16">
    <w:abstractNumId w:val="0"/>
  </w:num>
  <w:num w:numId="17">
    <w:abstractNumId w:val="21"/>
  </w:num>
  <w:num w:numId="18">
    <w:abstractNumId w:val="15"/>
  </w:num>
  <w:num w:numId="19">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4"/>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E22"/>
    <w:rsid w:val="001E24AC"/>
    <w:rsid w:val="007E1C84"/>
    <w:rsid w:val="00BA40C5"/>
    <w:rsid w:val="00CE7E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0C5"/>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BA40C5"/>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BA40C5"/>
    <w:pPr>
      <w:keepNext/>
      <w:spacing w:before="240" w:after="60"/>
      <w:outlineLvl w:val="1"/>
    </w:pPr>
    <w:rPr>
      <w:rFonts w:ascii="Arial" w:hAnsi="Arial" w:cs="Arial"/>
      <w:b/>
      <w:bCs/>
      <w:i/>
      <w:iCs/>
    </w:rPr>
  </w:style>
  <w:style w:type="paragraph" w:styleId="3">
    <w:name w:val="heading 3"/>
    <w:basedOn w:val="a"/>
    <w:next w:val="a"/>
    <w:link w:val="30"/>
    <w:qFormat/>
    <w:rsid w:val="00BA40C5"/>
    <w:pPr>
      <w:keepNext/>
      <w:tabs>
        <w:tab w:val="left" w:pos="6180"/>
      </w:tabs>
      <w:jc w:val="center"/>
      <w:outlineLvl w:val="2"/>
    </w:pPr>
    <w:rPr>
      <w:b/>
      <w:bCs/>
      <w:sz w:val="24"/>
      <w:szCs w:val="24"/>
    </w:rPr>
  </w:style>
  <w:style w:type="paragraph" w:styleId="4">
    <w:name w:val="heading 4"/>
    <w:basedOn w:val="a"/>
    <w:next w:val="a"/>
    <w:link w:val="40"/>
    <w:qFormat/>
    <w:rsid w:val="00BA40C5"/>
    <w:pPr>
      <w:keepNext/>
      <w:tabs>
        <w:tab w:val="left" w:pos="6180"/>
      </w:tabs>
      <w:ind w:left="360"/>
      <w:jc w:val="both"/>
      <w:outlineLvl w:val="3"/>
    </w:pPr>
    <w:rPr>
      <w:b/>
      <w:bCs/>
      <w:sz w:val="24"/>
      <w:szCs w:val="24"/>
    </w:rPr>
  </w:style>
  <w:style w:type="paragraph" w:styleId="5">
    <w:name w:val="heading 5"/>
    <w:basedOn w:val="a"/>
    <w:next w:val="a"/>
    <w:link w:val="50"/>
    <w:qFormat/>
    <w:rsid w:val="00BA40C5"/>
    <w:pPr>
      <w:keepNext/>
      <w:shd w:val="clear" w:color="auto" w:fill="FFFFFF"/>
      <w:autoSpaceDE w:val="0"/>
      <w:autoSpaceDN w:val="0"/>
      <w:adjustRightInd w:val="0"/>
      <w:jc w:val="both"/>
      <w:outlineLvl w:val="4"/>
    </w:pPr>
    <w:rPr>
      <w:b/>
      <w:color w:val="000000"/>
      <w:sz w:val="24"/>
    </w:rPr>
  </w:style>
  <w:style w:type="paragraph" w:styleId="6">
    <w:name w:val="heading 6"/>
    <w:basedOn w:val="a"/>
    <w:next w:val="a"/>
    <w:link w:val="60"/>
    <w:qFormat/>
    <w:rsid w:val="00BA40C5"/>
    <w:pPr>
      <w:keepNext/>
      <w:shd w:val="clear" w:color="auto" w:fill="FFFFFF"/>
      <w:autoSpaceDE w:val="0"/>
      <w:autoSpaceDN w:val="0"/>
      <w:adjustRightInd w:val="0"/>
      <w:ind w:firstLine="705"/>
      <w:jc w:val="both"/>
      <w:outlineLvl w:val="5"/>
    </w:pPr>
    <w:rPr>
      <w:b/>
      <w:color w:val="000000"/>
      <w:sz w:val="24"/>
    </w:rPr>
  </w:style>
  <w:style w:type="paragraph" w:styleId="7">
    <w:name w:val="heading 7"/>
    <w:basedOn w:val="a"/>
    <w:next w:val="a"/>
    <w:link w:val="70"/>
    <w:qFormat/>
    <w:rsid w:val="00BA40C5"/>
    <w:pPr>
      <w:keepNext/>
      <w:shd w:val="clear" w:color="auto" w:fill="FFFFFF"/>
      <w:autoSpaceDE w:val="0"/>
      <w:autoSpaceDN w:val="0"/>
      <w:adjustRightInd w:val="0"/>
      <w:ind w:firstLine="705"/>
      <w:jc w:val="both"/>
      <w:outlineLvl w:val="6"/>
    </w:pPr>
    <w:rPr>
      <w:b/>
      <w:color w:val="000000"/>
      <w:sz w:val="24"/>
      <w:u w:val="single"/>
    </w:rPr>
  </w:style>
  <w:style w:type="paragraph" w:styleId="8">
    <w:name w:val="heading 8"/>
    <w:basedOn w:val="a"/>
    <w:next w:val="a"/>
    <w:link w:val="80"/>
    <w:qFormat/>
    <w:rsid w:val="00BA40C5"/>
    <w:pPr>
      <w:keepNext/>
      <w:shd w:val="clear" w:color="auto" w:fill="FFFFFF"/>
      <w:autoSpaceDE w:val="0"/>
      <w:autoSpaceDN w:val="0"/>
      <w:adjustRightInd w:val="0"/>
      <w:jc w:val="both"/>
      <w:outlineLvl w:val="7"/>
    </w:pPr>
    <w:rPr>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BA40C5"/>
    <w:rPr>
      <w:rFonts w:ascii="Arial" w:eastAsia="Times New Roman" w:hAnsi="Arial" w:cs="Arial"/>
      <w:b/>
      <w:bCs/>
      <w:kern w:val="32"/>
      <w:sz w:val="32"/>
      <w:szCs w:val="32"/>
      <w:lang w:eastAsia="ru-RU"/>
    </w:rPr>
  </w:style>
  <w:style w:type="character" w:customStyle="1" w:styleId="20">
    <w:name w:val="Заголовок 2 Знак"/>
    <w:basedOn w:val="a0"/>
    <w:link w:val="2"/>
    <w:rsid w:val="00BA40C5"/>
    <w:rPr>
      <w:rFonts w:ascii="Arial" w:eastAsia="Times New Roman" w:hAnsi="Arial" w:cs="Arial"/>
      <w:b/>
      <w:bCs/>
      <w:i/>
      <w:iCs/>
      <w:sz w:val="28"/>
      <w:szCs w:val="28"/>
      <w:lang w:eastAsia="ru-RU"/>
    </w:rPr>
  </w:style>
  <w:style w:type="character" w:customStyle="1" w:styleId="30">
    <w:name w:val="Заголовок 3 Знак"/>
    <w:basedOn w:val="a0"/>
    <w:link w:val="3"/>
    <w:rsid w:val="00BA40C5"/>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rsid w:val="00BA40C5"/>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BA40C5"/>
    <w:rPr>
      <w:rFonts w:ascii="Times New Roman" w:eastAsia="Times New Roman" w:hAnsi="Times New Roman" w:cs="Times New Roman"/>
      <w:b/>
      <w:color w:val="000000"/>
      <w:sz w:val="24"/>
      <w:szCs w:val="28"/>
      <w:shd w:val="clear" w:color="auto" w:fill="FFFFFF"/>
      <w:lang w:eastAsia="ru-RU"/>
    </w:rPr>
  </w:style>
  <w:style w:type="character" w:customStyle="1" w:styleId="60">
    <w:name w:val="Заголовок 6 Знак"/>
    <w:basedOn w:val="a0"/>
    <w:link w:val="6"/>
    <w:rsid w:val="00BA40C5"/>
    <w:rPr>
      <w:rFonts w:ascii="Times New Roman" w:eastAsia="Times New Roman" w:hAnsi="Times New Roman" w:cs="Times New Roman"/>
      <w:b/>
      <w:color w:val="000000"/>
      <w:sz w:val="24"/>
      <w:szCs w:val="28"/>
      <w:shd w:val="clear" w:color="auto" w:fill="FFFFFF"/>
      <w:lang w:eastAsia="ru-RU"/>
    </w:rPr>
  </w:style>
  <w:style w:type="character" w:customStyle="1" w:styleId="70">
    <w:name w:val="Заголовок 7 Знак"/>
    <w:basedOn w:val="a0"/>
    <w:link w:val="7"/>
    <w:rsid w:val="00BA40C5"/>
    <w:rPr>
      <w:rFonts w:ascii="Times New Roman" w:eastAsia="Times New Roman" w:hAnsi="Times New Roman" w:cs="Times New Roman"/>
      <w:b/>
      <w:color w:val="000000"/>
      <w:sz w:val="24"/>
      <w:szCs w:val="28"/>
      <w:u w:val="single"/>
      <w:shd w:val="clear" w:color="auto" w:fill="FFFFFF"/>
      <w:lang w:eastAsia="ru-RU"/>
    </w:rPr>
  </w:style>
  <w:style w:type="character" w:customStyle="1" w:styleId="80">
    <w:name w:val="Заголовок 8 Знак"/>
    <w:basedOn w:val="a0"/>
    <w:link w:val="8"/>
    <w:rsid w:val="00BA40C5"/>
    <w:rPr>
      <w:rFonts w:ascii="Times New Roman" w:eastAsia="Times New Roman" w:hAnsi="Times New Roman" w:cs="Times New Roman"/>
      <w:i/>
      <w:color w:val="000000"/>
      <w:sz w:val="24"/>
      <w:szCs w:val="28"/>
      <w:shd w:val="clear" w:color="auto" w:fill="FFFFFF"/>
      <w:lang w:eastAsia="ru-RU"/>
    </w:rPr>
  </w:style>
  <w:style w:type="paragraph" w:styleId="21">
    <w:name w:val="Body Text 2"/>
    <w:basedOn w:val="a"/>
    <w:link w:val="22"/>
    <w:rsid w:val="00BA40C5"/>
    <w:pPr>
      <w:jc w:val="both"/>
    </w:pPr>
    <w:rPr>
      <w:szCs w:val="24"/>
    </w:rPr>
  </w:style>
  <w:style w:type="character" w:customStyle="1" w:styleId="22">
    <w:name w:val="Основной текст 2 Знак"/>
    <w:basedOn w:val="a0"/>
    <w:link w:val="21"/>
    <w:rsid w:val="00BA40C5"/>
    <w:rPr>
      <w:rFonts w:ascii="Times New Roman" w:eastAsia="Times New Roman" w:hAnsi="Times New Roman" w:cs="Times New Roman"/>
      <w:sz w:val="28"/>
      <w:szCs w:val="24"/>
      <w:lang w:eastAsia="ru-RU"/>
    </w:rPr>
  </w:style>
  <w:style w:type="table" w:styleId="a3">
    <w:name w:val="Table Grid"/>
    <w:basedOn w:val="a1"/>
    <w:rsid w:val="00BA40C5"/>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BA40C5"/>
    <w:pPr>
      <w:spacing w:after="120"/>
    </w:pPr>
    <w:rPr>
      <w:sz w:val="16"/>
      <w:szCs w:val="16"/>
    </w:rPr>
  </w:style>
  <w:style w:type="character" w:customStyle="1" w:styleId="32">
    <w:name w:val="Основной текст 3 Знак"/>
    <w:basedOn w:val="a0"/>
    <w:link w:val="31"/>
    <w:rsid w:val="00BA40C5"/>
    <w:rPr>
      <w:rFonts w:ascii="Times New Roman" w:eastAsia="Times New Roman" w:hAnsi="Times New Roman" w:cs="Times New Roman"/>
      <w:sz w:val="16"/>
      <w:szCs w:val="16"/>
      <w:lang w:eastAsia="ru-RU"/>
    </w:rPr>
  </w:style>
  <w:style w:type="paragraph" w:styleId="a4">
    <w:name w:val="footer"/>
    <w:basedOn w:val="a"/>
    <w:link w:val="a5"/>
    <w:rsid w:val="00BA40C5"/>
    <w:pPr>
      <w:tabs>
        <w:tab w:val="center" w:pos="4677"/>
        <w:tab w:val="right" w:pos="9355"/>
      </w:tabs>
    </w:pPr>
  </w:style>
  <w:style w:type="character" w:customStyle="1" w:styleId="a5">
    <w:name w:val="Нижний колонтитул Знак"/>
    <w:basedOn w:val="a0"/>
    <w:link w:val="a4"/>
    <w:rsid w:val="00BA40C5"/>
    <w:rPr>
      <w:rFonts w:ascii="Times New Roman" w:eastAsia="Times New Roman" w:hAnsi="Times New Roman" w:cs="Times New Roman"/>
      <w:sz w:val="28"/>
      <w:szCs w:val="28"/>
      <w:lang w:eastAsia="ru-RU"/>
    </w:rPr>
  </w:style>
  <w:style w:type="character" w:styleId="a6">
    <w:name w:val="page number"/>
    <w:basedOn w:val="a0"/>
    <w:rsid w:val="00BA40C5"/>
  </w:style>
  <w:style w:type="paragraph" w:styleId="a7">
    <w:name w:val="Body Text Indent"/>
    <w:basedOn w:val="a"/>
    <w:link w:val="a8"/>
    <w:rsid w:val="00BA40C5"/>
    <w:pPr>
      <w:spacing w:after="120"/>
      <w:ind w:left="360"/>
    </w:pPr>
  </w:style>
  <w:style w:type="character" w:customStyle="1" w:styleId="a8">
    <w:name w:val="Основной текст с отступом Знак"/>
    <w:basedOn w:val="a0"/>
    <w:link w:val="a7"/>
    <w:rsid w:val="00BA40C5"/>
    <w:rPr>
      <w:rFonts w:ascii="Times New Roman" w:eastAsia="Times New Roman" w:hAnsi="Times New Roman" w:cs="Times New Roman"/>
      <w:sz w:val="28"/>
      <w:szCs w:val="28"/>
      <w:lang w:eastAsia="ru-RU"/>
    </w:rPr>
  </w:style>
  <w:style w:type="paragraph" w:styleId="23">
    <w:name w:val="Body Text Indent 2"/>
    <w:basedOn w:val="a"/>
    <w:link w:val="24"/>
    <w:rsid w:val="00BA40C5"/>
    <w:pPr>
      <w:spacing w:after="120" w:line="480" w:lineRule="auto"/>
      <w:ind w:left="360"/>
    </w:pPr>
  </w:style>
  <w:style w:type="character" w:customStyle="1" w:styleId="24">
    <w:name w:val="Основной текст с отступом 2 Знак"/>
    <w:basedOn w:val="a0"/>
    <w:link w:val="23"/>
    <w:rsid w:val="00BA40C5"/>
    <w:rPr>
      <w:rFonts w:ascii="Times New Roman" w:eastAsia="Times New Roman" w:hAnsi="Times New Roman" w:cs="Times New Roman"/>
      <w:sz w:val="28"/>
      <w:szCs w:val="28"/>
      <w:lang w:eastAsia="ru-RU"/>
    </w:rPr>
  </w:style>
  <w:style w:type="paragraph" w:styleId="33">
    <w:name w:val="Body Text Indent 3"/>
    <w:basedOn w:val="a"/>
    <w:link w:val="34"/>
    <w:rsid w:val="00BA40C5"/>
    <w:pPr>
      <w:spacing w:after="120"/>
      <w:ind w:left="360"/>
    </w:pPr>
    <w:rPr>
      <w:sz w:val="16"/>
      <w:szCs w:val="16"/>
    </w:rPr>
  </w:style>
  <w:style w:type="character" w:customStyle="1" w:styleId="34">
    <w:name w:val="Основной текст с отступом 3 Знак"/>
    <w:basedOn w:val="a0"/>
    <w:link w:val="33"/>
    <w:rsid w:val="00BA40C5"/>
    <w:rPr>
      <w:rFonts w:ascii="Times New Roman" w:eastAsia="Times New Roman" w:hAnsi="Times New Roman" w:cs="Times New Roman"/>
      <w:sz w:val="16"/>
      <w:szCs w:val="16"/>
      <w:lang w:eastAsia="ru-RU"/>
    </w:rPr>
  </w:style>
  <w:style w:type="paragraph" w:styleId="a9">
    <w:name w:val="Body Text"/>
    <w:basedOn w:val="a"/>
    <w:link w:val="aa"/>
    <w:rsid w:val="00BA40C5"/>
    <w:pPr>
      <w:spacing w:after="120"/>
    </w:pPr>
  </w:style>
  <w:style w:type="character" w:customStyle="1" w:styleId="aa">
    <w:name w:val="Основной текст Знак"/>
    <w:basedOn w:val="a0"/>
    <w:link w:val="a9"/>
    <w:rsid w:val="00BA40C5"/>
    <w:rPr>
      <w:rFonts w:ascii="Times New Roman" w:eastAsia="Times New Roman" w:hAnsi="Times New Roman" w:cs="Times New Roman"/>
      <w:sz w:val="28"/>
      <w:szCs w:val="28"/>
      <w:lang w:eastAsia="ru-RU"/>
    </w:rPr>
  </w:style>
  <w:style w:type="character" w:styleId="ab">
    <w:name w:val="annotation reference"/>
    <w:semiHidden/>
    <w:rsid w:val="00BA40C5"/>
    <w:rPr>
      <w:sz w:val="16"/>
    </w:rPr>
  </w:style>
  <w:style w:type="paragraph" w:styleId="ac">
    <w:name w:val="caption"/>
    <w:basedOn w:val="a"/>
    <w:next w:val="a"/>
    <w:qFormat/>
    <w:rsid w:val="00BA40C5"/>
    <w:pPr>
      <w:jc w:val="center"/>
    </w:pPr>
    <w:rPr>
      <w:rFonts w:ascii="Times New Roman KK EK" w:hAnsi="Times New Roman KK EK"/>
      <w:szCs w:val="24"/>
      <w:lang w:val="en-US"/>
    </w:rPr>
  </w:style>
  <w:style w:type="paragraph" w:styleId="ad">
    <w:name w:val="header"/>
    <w:basedOn w:val="a"/>
    <w:link w:val="ae"/>
    <w:rsid w:val="00BA40C5"/>
    <w:pPr>
      <w:tabs>
        <w:tab w:val="center" w:pos="4677"/>
        <w:tab w:val="right" w:pos="9355"/>
      </w:tabs>
    </w:pPr>
  </w:style>
  <w:style w:type="character" w:customStyle="1" w:styleId="ae">
    <w:name w:val="Верхний колонтитул Знак"/>
    <w:basedOn w:val="a0"/>
    <w:link w:val="ad"/>
    <w:rsid w:val="00BA40C5"/>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0C5"/>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BA40C5"/>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BA40C5"/>
    <w:pPr>
      <w:keepNext/>
      <w:spacing w:before="240" w:after="60"/>
      <w:outlineLvl w:val="1"/>
    </w:pPr>
    <w:rPr>
      <w:rFonts w:ascii="Arial" w:hAnsi="Arial" w:cs="Arial"/>
      <w:b/>
      <w:bCs/>
      <w:i/>
      <w:iCs/>
    </w:rPr>
  </w:style>
  <w:style w:type="paragraph" w:styleId="3">
    <w:name w:val="heading 3"/>
    <w:basedOn w:val="a"/>
    <w:next w:val="a"/>
    <w:link w:val="30"/>
    <w:qFormat/>
    <w:rsid w:val="00BA40C5"/>
    <w:pPr>
      <w:keepNext/>
      <w:tabs>
        <w:tab w:val="left" w:pos="6180"/>
      </w:tabs>
      <w:jc w:val="center"/>
      <w:outlineLvl w:val="2"/>
    </w:pPr>
    <w:rPr>
      <w:b/>
      <w:bCs/>
      <w:sz w:val="24"/>
      <w:szCs w:val="24"/>
    </w:rPr>
  </w:style>
  <w:style w:type="paragraph" w:styleId="4">
    <w:name w:val="heading 4"/>
    <w:basedOn w:val="a"/>
    <w:next w:val="a"/>
    <w:link w:val="40"/>
    <w:qFormat/>
    <w:rsid w:val="00BA40C5"/>
    <w:pPr>
      <w:keepNext/>
      <w:tabs>
        <w:tab w:val="left" w:pos="6180"/>
      </w:tabs>
      <w:ind w:left="360"/>
      <w:jc w:val="both"/>
      <w:outlineLvl w:val="3"/>
    </w:pPr>
    <w:rPr>
      <w:b/>
      <w:bCs/>
      <w:sz w:val="24"/>
      <w:szCs w:val="24"/>
    </w:rPr>
  </w:style>
  <w:style w:type="paragraph" w:styleId="5">
    <w:name w:val="heading 5"/>
    <w:basedOn w:val="a"/>
    <w:next w:val="a"/>
    <w:link w:val="50"/>
    <w:qFormat/>
    <w:rsid w:val="00BA40C5"/>
    <w:pPr>
      <w:keepNext/>
      <w:shd w:val="clear" w:color="auto" w:fill="FFFFFF"/>
      <w:autoSpaceDE w:val="0"/>
      <w:autoSpaceDN w:val="0"/>
      <w:adjustRightInd w:val="0"/>
      <w:jc w:val="both"/>
      <w:outlineLvl w:val="4"/>
    </w:pPr>
    <w:rPr>
      <w:b/>
      <w:color w:val="000000"/>
      <w:sz w:val="24"/>
    </w:rPr>
  </w:style>
  <w:style w:type="paragraph" w:styleId="6">
    <w:name w:val="heading 6"/>
    <w:basedOn w:val="a"/>
    <w:next w:val="a"/>
    <w:link w:val="60"/>
    <w:qFormat/>
    <w:rsid w:val="00BA40C5"/>
    <w:pPr>
      <w:keepNext/>
      <w:shd w:val="clear" w:color="auto" w:fill="FFFFFF"/>
      <w:autoSpaceDE w:val="0"/>
      <w:autoSpaceDN w:val="0"/>
      <w:adjustRightInd w:val="0"/>
      <w:ind w:firstLine="705"/>
      <w:jc w:val="both"/>
      <w:outlineLvl w:val="5"/>
    </w:pPr>
    <w:rPr>
      <w:b/>
      <w:color w:val="000000"/>
      <w:sz w:val="24"/>
    </w:rPr>
  </w:style>
  <w:style w:type="paragraph" w:styleId="7">
    <w:name w:val="heading 7"/>
    <w:basedOn w:val="a"/>
    <w:next w:val="a"/>
    <w:link w:val="70"/>
    <w:qFormat/>
    <w:rsid w:val="00BA40C5"/>
    <w:pPr>
      <w:keepNext/>
      <w:shd w:val="clear" w:color="auto" w:fill="FFFFFF"/>
      <w:autoSpaceDE w:val="0"/>
      <w:autoSpaceDN w:val="0"/>
      <w:adjustRightInd w:val="0"/>
      <w:ind w:firstLine="705"/>
      <w:jc w:val="both"/>
      <w:outlineLvl w:val="6"/>
    </w:pPr>
    <w:rPr>
      <w:b/>
      <w:color w:val="000000"/>
      <w:sz w:val="24"/>
      <w:u w:val="single"/>
    </w:rPr>
  </w:style>
  <w:style w:type="paragraph" w:styleId="8">
    <w:name w:val="heading 8"/>
    <w:basedOn w:val="a"/>
    <w:next w:val="a"/>
    <w:link w:val="80"/>
    <w:qFormat/>
    <w:rsid w:val="00BA40C5"/>
    <w:pPr>
      <w:keepNext/>
      <w:shd w:val="clear" w:color="auto" w:fill="FFFFFF"/>
      <w:autoSpaceDE w:val="0"/>
      <w:autoSpaceDN w:val="0"/>
      <w:adjustRightInd w:val="0"/>
      <w:jc w:val="both"/>
      <w:outlineLvl w:val="7"/>
    </w:pPr>
    <w:rPr>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BA40C5"/>
    <w:rPr>
      <w:rFonts w:ascii="Arial" w:eastAsia="Times New Roman" w:hAnsi="Arial" w:cs="Arial"/>
      <w:b/>
      <w:bCs/>
      <w:kern w:val="32"/>
      <w:sz w:val="32"/>
      <w:szCs w:val="32"/>
      <w:lang w:eastAsia="ru-RU"/>
    </w:rPr>
  </w:style>
  <w:style w:type="character" w:customStyle="1" w:styleId="20">
    <w:name w:val="Заголовок 2 Знак"/>
    <w:basedOn w:val="a0"/>
    <w:link w:val="2"/>
    <w:rsid w:val="00BA40C5"/>
    <w:rPr>
      <w:rFonts w:ascii="Arial" w:eastAsia="Times New Roman" w:hAnsi="Arial" w:cs="Arial"/>
      <w:b/>
      <w:bCs/>
      <w:i/>
      <w:iCs/>
      <w:sz w:val="28"/>
      <w:szCs w:val="28"/>
      <w:lang w:eastAsia="ru-RU"/>
    </w:rPr>
  </w:style>
  <w:style w:type="character" w:customStyle="1" w:styleId="30">
    <w:name w:val="Заголовок 3 Знак"/>
    <w:basedOn w:val="a0"/>
    <w:link w:val="3"/>
    <w:rsid w:val="00BA40C5"/>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rsid w:val="00BA40C5"/>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BA40C5"/>
    <w:rPr>
      <w:rFonts w:ascii="Times New Roman" w:eastAsia="Times New Roman" w:hAnsi="Times New Roman" w:cs="Times New Roman"/>
      <w:b/>
      <w:color w:val="000000"/>
      <w:sz w:val="24"/>
      <w:szCs w:val="28"/>
      <w:shd w:val="clear" w:color="auto" w:fill="FFFFFF"/>
      <w:lang w:eastAsia="ru-RU"/>
    </w:rPr>
  </w:style>
  <w:style w:type="character" w:customStyle="1" w:styleId="60">
    <w:name w:val="Заголовок 6 Знак"/>
    <w:basedOn w:val="a0"/>
    <w:link w:val="6"/>
    <w:rsid w:val="00BA40C5"/>
    <w:rPr>
      <w:rFonts w:ascii="Times New Roman" w:eastAsia="Times New Roman" w:hAnsi="Times New Roman" w:cs="Times New Roman"/>
      <w:b/>
      <w:color w:val="000000"/>
      <w:sz w:val="24"/>
      <w:szCs w:val="28"/>
      <w:shd w:val="clear" w:color="auto" w:fill="FFFFFF"/>
      <w:lang w:eastAsia="ru-RU"/>
    </w:rPr>
  </w:style>
  <w:style w:type="character" w:customStyle="1" w:styleId="70">
    <w:name w:val="Заголовок 7 Знак"/>
    <w:basedOn w:val="a0"/>
    <w:link w:val="7"/>
    <w:rsid w:val="00BA40C5"/>
    <w:rPr>
      <w:rFonts w:ascii="Times New Roman" w:eastAsia="Times New Roman" w:hAnsi="Times New Roman" w:cs="Times New Roman"/>
      <w:b/>
      <w:color w:val="000000"/>
      <w:sz w:val="24"/>
      <w:szCs w:val="28"/>
      <w:u w:val="single"/>
      <w:shd w:val="clear" w:color="auto" w:fill="FFFFFF"/>
      <w:lang w:eastAsia="ru-RU"/>
    </w:rPr>
  </w:style>
  <w:style w:type="character" w:customStyle="1" w:styleId="80">
    <w:name w:val="Заголовок 8 Знак"/>
    <w:basedOn w:val="a0"/>
    <w:link w:val="8"/>
    <w:rsid w:val="00BA40C5"/>
    <w:rPr>
      <w:rFonts w:ascii="Times New Roman" w:eastAsia="Times New Roman" w:hAnsi="Times New Roman" w:cs="Times New Roman"/>
      <w:i/>
      <w:color w:val="000000"/>
      <w:sz w:val="24"/>
      <w:szCs w:val="28"/>
      <w:shd w:val="clear" w:color="auto" w:fill="FFFFFF"/>
      <w:lang w:eastAsia="ru-RU"/>
    </w:rPr>
  </w:style>
  <w:style w:type="paragraph" w:styleId="21">
    <w:name w:val="Body Text 2"/>
    <w:basedOn w:val="a"/>
    <w:link w:val="22"/>
    <w:rsid w:val="00BA40C5"/>
    <w:pPr>
      <w:jc w:val="both"/>
    </w:pPr>
    <w:rPr>
      <w:szCs w:val="24"/>
    </w:rPr>
  </w:style>
  <w:style w:type="character" w:customStyle="1" w:styleId="22">
    <w:name w:val="Основной текст 2 Знак"/>
    <w:basedOn w:val="a0"/>
    <w:link w:val="21"/>
    <w:rsid w:val="00BA40C5"/>
    <w:rPr>
      <w:rFonts w:ascii="Times New Roman" w:eastAsia="Times New Roman" w:hAnsi="Times New Roman" w:cs="Times New Roman"/>
      <w:sz w:val="28"/>
      <w:szCs w:val="24"/>
      <w:lang w:eastAsia="ru-RU"/>
    </w:rPr>
  </w:style>
  <w:style w:type="table" w:styleId="a3">
    <w:name w:val="Table Grid"/>
    <w:basedOn w:val="a1"/>
    <w:rsid w:val="00BA40C5"/>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BA40C5"/>
    <w:pPr>
      <w:spacing w:after="120"/>
    </w:pPr>
    <w:rPr>
      <w:sz w:val="16"/>
      <w:szCs w:val="16"/>
    </w:rPr>
  </w:style>
  <w:style w:type="character" w:customStyle="1" w:styleId="32">
    <w:name w:val="Основной текст 3 Знак"/>
    <w:basedOn w:val="a0"/>
    <w:link w:val="31"/>
    <w:rsid w:val="00BA40C5"/>
    <w:rPr>
      <w:rFonts w:ascii="Times New Roman" w:eastAsia="Times New Roman" w:hAnsi="Times New Roman" w:cs="Times New Roman"/>
      <w:sz w:val="16"/>
      <w:szCs w:val="16"/>
      <w:lang w:eastAsia="ru-RU"/>
    </w:rPr>
  </w:style>
  <w:style w:type="paragraph" w:styleId="a4">
    <w:name w:val="footer"/>
    <w:basedOn w:val="a"/>
    <w:link w:val="a5"/>
    <w:rsid w:val="00BA40C5"/>
    <w:pPr>
      <w:tabs>
        <w:tab w:val="center" w:pos="4677"/>
        <w:tab w:val="right" w:pos="9355"/>
      </w:tabs>
    </w:pPr>
  </w:style>
  <w:style w:type="character" w:customStyle="1" w:styleId="a5">
    <w:name w:val="Нижний колонтитул Знак"/>
    <w:basedOn w:val="a0"/>
    <w:link w:val="a4"/>
    <w:rsid w:val="00BA40C5"/>
    <w:rPr>
      <w:rFonts w:ascii="Times New Roman" w:eastAsia="Times New Roman" w:hAnsi="Times New Roman" w:cs="Times New Roman"/>
      <w:sz w:val="28"/>
      <w:szCs w:val="28"/>
      <w:lang w:eastAsia="ru-RU"/>
    </w:rPr>
  </w:style>
  <w:style w:type="character" w:styleId="a6">
    <w:name w:val="page number"/>
    <w:basedOn w:val="a0"/>
    <w:rsid w:val="00BA40C5"/>
  </w:style>
  <w:style w:type="paragraph" w:styleId="a7">
    <w:name w:val="Body Text Indent"/>
    <w:basedOn w:val="a"/>
    <w:link w:val="a8"/>
    <w:rsid w:val="00BA40C5"/>
    <w:pPr>
      <w:spacing w:after="120"/>
      <w:ind w:left="360"/>
    </w:pPr>
  </w:style>
  <w:style w:type="character" w:customStyle="1" w:styleId="a8">
    <w:name w:val="Основной текст с отступом Знак"/>
    <w:basedOn w:val="a0"/>
    <w:link w:val="a7"/>
    <w:rsid w:val="00BA40C5"/>
    <w:rPr>
      <w:rFonts w:ascii="Times New Roman" w:eastAsia="Times New Roman" w:hAnsi="Times New Roman" w:cs="Times New Roman"/>
      <w:sz w:val="28"/>
      <w:szCs w:val="28"/>
      <w:lang w:eastAsia="ru-RU"/>
    </w:rPr>
  </w:style>
  <w:style w:type="paragraph" w:styleId="23">
    <w:name w:val="Body Text Indent 2"/>
    <w:basedOn w:val="a"/>
    <w:link w:val="24"/>
    <w:rsid w:val="00BA40C5"/>
    <w:pPr>
      <w:spacing w:after="120" w:line="480" w:lineRule="auto"/>
      <w:ind w:left="360"/>
    </w:pPr>
  </w:style>
  <w:style w:type="character" w:customStyle="1" w:styleId="24">
    <w:name w:val="Основной текст с отступом 2 Знак"/>
    <w:basedOn w:val="a0"/>
    <w:link w:val="23"/>
    <w:rsid w:val="00BA40C5"/>
    <w:rPr>
      <w:rFonts w:ascii="Times New Roman" w:eastAsia="Times New Roman" w:hAnsi="Times New Roman" w:cs="Times New Roman"/>
      <w:sz w:val="28"/>
      <w:szCs w:val="28"/>
      <w:lang w:eastAsia="ru-RU"/>
    </w:rPr>
  </w:style>
  <w:style w:type="paragraph" w:styleId="33">
    <w:name w:val="Body Text Indent 3"/>
    <w:basedOn w:val="a"/>
    <w:link w:val="34"/>
    <w:rsid w:val="00BA40C5"/>
    <w:pPr>
      <w:spacing w:after="120"/>
      <w:ind w:left="360"/>
    </w:pPr>
    <w:rPr>
      <w:sz w:val="16"/>
      <w:szCs w:val="16"/>
    </w:rPr>
  </w:style>
  <w:style w:type="character" w:customStyle="1" w:styleId="34">
    <w:name w:val="Основной текст с отступом 3 Знак"/>
    <w:basedOn w:val="a0"/>
    <w:link w:val="33"/>
    <w:rsid w:val="00BA40C5"/>
    <w:rPr>
      <w:rFonts w:ascii="Times New Roman" w:eastAsia="Times New Roman" w:hAnsi="Times New Roman" w:cs="Times New Roman"/>
      <w:sz w:val="16"/>
      <w:szCs w:val="16"/>
      <w:lang w:eastAsia="ru-RU"/>
    </w:rPr>
  </w:style>
  <w:style w:type="paragraph" w:styleId="a9">
    <w:name w:val="Body Text"/>
    <w:basedOn w:val="a"/>
    <w:link w:val="aa"/>
    <w:rsid w:val="00BA40C5"/>
    <w:pPr>
      <w:spacing w:after="120"/>
    </w:pPr>
  </w:style>
  <w:style w:type="character" w:customStyle="1" w:styleId="aa">
    <w:name w:val="Основной текст Знак"/>
    <w:basedOn w:val="a0"/>
    <w:link w:val="a9"/>
    <w:rsid w:val="00BA40C5"/>
    <w:rPr>
      <w:rFonts w:ascii="Times New Roman" w:eastAsia="Times New Roman" w:hAnsi="Times New Roman" w:cs="Times New Roman"/>
      <w:sz w:val="28"/>
      <w:szCs w:val="28"/>
      <w:lang w:eastAsia="ru-RU"/>
    </w:rPr>
  </w:style>
  <w:style w:type="character" w:styleId="ab">
    <w:name w:val="annotation reference"/>
    <w:semiHidden/>
    <w:rsid w:val="00BA40C5"/>
    <w:rPr>
      <w:sz w:val="16"/>
    </w:rPr>
  </w:style>
  <w:style w:type="paragraph" w:styleId="ac">
    <w:name w:val="caption"/>
    <w:basedOn w:val="a"/>
    <w:next w:val="a"/>
    <w:qFormat/>
    <w:rsid w:val="00BA40C5"/>
    <w:pPr>
      <w:jc w:val="center"/>
    </w:pPr>
    <w:rPr>
      <w:rFonts w:ascii="Times New Roman KK EK" w:hAnsi="Times New Roman KK EK"/>
      <w:szCs w:val="24"/>
      <w:lang w:val="en-US"/>
    </w:rPr>
  </w:style>
  <w:style w:type="paragraph" w:styleId="ad">
    <w:name w:val="header"/>
    <w:basedOn w:val="a"/>
    <w:link w:val="ae"/>
    <w:rsid w:val="00BA40C5"/>
    <w:pPr>
      <w:tabs>
        <w:tab w:val="center" w:pos="4677"/>
        <w:tab w:val="right" w:pos="9355"/>
      </w:tabs>
    </w:pPr>
  </w:style>
  <w:style w:type="character" w:customStyle="1" w:styleId="ae">
    <w:name w:val="Верхний колонтитул Знак"/>
    <w:basedOn w:val="a0"/>
    <w:link w:val="ad"/>
    <w:rsid w:val="00BA40C5"/>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2679</Words>
  <Characters>15274</Characters>
  <Application>Microsoft Office Word</Application>
  <DocSecurity>0</DocSecurity>
  <Lines>127</Lines>
  <Paragraphs>35</Paragraphs>
  <ScaleCrop>false</ScaleCrop>
  <Company>diakov.net</Company>
  <LinksUpToDate>false</LinksUpToDate>
  <CharactersWithSpaces>17918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2017-01-10T05:54:00Z</dcterms:created>
  <dcterms:modified xsi:type="dcterms:W3CDTF">2017-01-10T05:59:00Z</dcterms:modified>
</cp:coreProperties>
</file>